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DA6" w:rsidRDefault="00B70C94">
      <w:pPr>
        <w:pStyle w:val="a4"/>
        <w:spacing w:line="259" w:lineRule="auto"/>
      </w:pPr>
      <w:r>
        <w:t>Меры, направленные на повышение качества образовательных программ</w:t>
      </w:r>
      <w:r>
        <w:rPr>
          <w:spacing w:val="-7"/>
        </w:rPr>
        <w:t xml:space="preserve"> </w:t>
      </w:r>
      <w:r>
        <w:t>дошкольного</w:t>
      </w:r>
      <w:r>
        <w:rPr>
          <w:spacing w:val="-8"/>
        </w:rPr>
        <w:t xml:space="preserve"> </w:t>
      </w:r>
      <w:r>
        <w:t>образования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МО</w:t>
      </w:r>
      <w:r>
        <w:rPr>
          <w:spacing w:val="-10"/>
        </w:rPr>
        <w:t xml:space="preserve"> </w:t>
      </w:r>
      <w:r w:rsidR="006C6CE4">
        <w:t>«</w:t>
      </w:r>
      <w:proofErr w:type="spellStart"/>
      <w:r w:rsidR="006C6CE4">
        <w:t>Унцукульский</w:t>
      </w:r>
      <w:proofErr w:type="spellEnd"/>
      <w:r>
        <w:rPr>
          <w:spacing w:val="-9"/>
        </w:rPr>
        <w:t xml:space="preserve"> </w:t>
      </w:r>
      <w:r>
        <w:t>район»</w:t>
      </w:r>
    </w:p>
    <w:p w:rsidR="00666DA6" w:rsidRDefault="00B70C94">
      <w:pPr>
        <w:pStyle w:val="1"/>
        <w:spacing w:before="300"/>
        <w:ind w:right="6"/>
      </w:pPr>
      <w:r>
        <w:t>Цели</w:t>
      </w:r>
      <w:r>
        <w:rPr>
          <w:spacing w:val="-5"/>
        </w:rPr>
        <w:t xml:space="preserve"> </w:t>
      </w:r>
      <w:r>
        <w:t>мониторинга</w:t>
      </w:r>
      <w:r>
        <w:rPr>
          <w:spacing w:val="-7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rPr>
          <w:spacing w:val="-2"/>
        </w:rPr>
        <w:t>образования</w:t>
      </w:r>
    </w:p>
    <w:p w:rsidR="00666DA6" w:rsidRDefault="00B70C94">
      <w:pPr>
        <w:pStyle w:val="a3"/>
        <w:spacing w:before="318"/>
        <w:ind w:right="141" w:firstLine="708"/>
      </w:pPr>
      <w:r>
        <w:t>Цель мониторинга - сбор и анализ информации о состоянии дошкольного образования с последующим обоснованием рекомендаций для принятия управленческих решений по совершенствованию качества дошкольного образования.</w:t>
      </w:r>
    </w:p>
    <w:p w:rsidR="00666DA6" w:rsidRDefault="00B70C94">
      <w:pPr>
        <w:pStyle w:val="a3"/>
        <w:spacing w:before="181"/>
        <w:ind w:right="142"/>
      </w:pPr>
      <w:r>
        <w:t>Для принятия</w:t>
      </w:r>
      <w:r>
        <w:rPr>
          <w:spacing w:val="-1"/>
        </w:rPr>
        <w:t xml:space="preserve"> </w:t>
      </w:r>
      <w:r>
        <w:t>эффективных управленческих решен</w:t>
      </w:r>
      <w:r>
        <w:t>ий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совершенствованию качества</w:t>
      </w:r>
      <w:r>
        <w:rPr>
          <w:spacing w:val="-2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 w:rsidR="006C6CE4">
        <w:t xml:space="preserve">в </w:t>
      </w:r>
      <w:proofErr w:type="spellStart"/>
      <w:r w:rsidR="006C6CE4">
        <w:t>Унцукульском</w:t>
      </w:r>
      <w:proofErr w:type="spellEnd"/>
      <w:r w:rsidR="006C6CE4">
        <w:t xml:space="preserve"> </w:t>
      </w:r>
      <w:r>
        <w:t>районе</w:t>
      </w:r>
      <w:r>
        <w:rPr>
          <w:spacing w:val="-4"/>
        </w:rPr>
        <w:t xml:space="preserve"> </w:t>
      </w:r>
      <w:r>
        <w:t>выделены</w:t>
      </w:r>
      <w:r>
        <w:rPr>
          <w:spacing w:val="-2"/>
        </w:rPr>
        <w:t xml:space="preserve"> </w:t>
      </w:r>
      <w:r>
        <w:t>цели по следующим направлениям:</w:t>
      </w:r>
    </w:p>
    <w:p w:rsidR="00666DA6" w:rsidRDefault="00B70C94">
      <w:pPr>
        <w:pStyle w:val="a5"/>
        <w:numPr>
          <w:ilvl w:val="0"/>
          <w:numId w:val="8"/>
        </w:numPr>
        <w:tabs>
          <w:tab w:val="left" w:pos="304"/>
        </w:tabs>
        <w:spacing w:before="182"/>
        <w:ind w:right="143" w:firstLine="0"/>
        <w:jc w:val="both"/>
        <w:rPr>
          <w:sz w:val="28"/>
        </w:rPr>
      </w:pPr>
      <w:r>
        <w:rPr>
          <w:sz w:val="28"/>
        </w:rPr>
        <w:t>совершенствование качества образовательных программ дошкольного образования, а также повышение качества содержания образовательной дея</w:t>
      </w:r>
      <w:r>
        <w:rPr>
          <w:sz w:val="28"/>
        </w:rPr>
        <w:t xml:space="preserve">тельности в </w:t>
      </w:r>
      <w:r w:rsidR="006C6CE4">
        <w:rPr>
          <w:sz w:val="28"/>
        </w:rPr>
        <w:t>МКДОО</w:t>
      </w:r>
      <w:r>
        <w:rPr>
          <w:sz w:val="28"/>
        </w:rPr>
        <w:t xml:space="preserve">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повышение качества реализации адаптированных образовательных программ в </w:t>
      </w:r>
      <w:r w:rsidR="006C6CE4">
        <w:rPr>
          <w:sz w:val="28"/>
        </w:rPr>
        <w:t>МКДОО</w:t>
      </w:r>
      <w:r>
        <w:rPr>
          <w:sz w:val="28"/>
        </w:rPr>
        <w:t>;</w:t>
      </w:r>
    </w:p>
    <w:p w:rsidR="00666DA6" w:rsidRDefault="00B70C94">
      <w:pPr>
        <w:pStyle w:val="a5"/>
        <w:numPr>
          <w:ilvl w:val="0"/>
          <w:numId w:val="8"/>
        </w:numPr>
        <w:tabs>
          <w:tab w:val="left" w:pos="304"/>
        </w:tabs>
        <w:spacing w:before="181"/>
        <w:ind w:right="140" w:firstLine="0"/>
        <w:jc w:val="both"/>
        <w:rPr>
          <w:sz w:val="28"/>
        </w:rPr>
      </w:pPr>
      <w:r>
        <w:rPr>
          <w:sz w:val="28"/>
        </w:rPr>
        <w:t>повышение качества образ</w:t>
      </w:r>
      <w:r>
        <w:rPr>
          <w:sz w:val="28"/>
        </w:rPr>
        <w:t xml:space="preserve">овательных условий в </w:t>
      </w:r>
      <w:r w:rsidR="006C6CE4">
        <w:rPr>
          <w:sz w:val="28"/>
        </w:rPr>
        <w:t>МКДОО</w:t>
      </w:r>
      <w:r>
        <w:rPr>
          <w:sz w:val="28"/>
        </w:rPr>
        <w:t xml:space="preserve"> (кадровые условия, развивающая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предметно-пространственная</w:t>
      </w:r>
      <w:r>
        <w:rPr>
          <w:spacing w:val="-11"/>
          <w:sz w:val="28"/>
        </w:rPr>
        <w:t xml:space="preserve"> </w:t>
      </w:r>
      <w:r>
        <w:rPr>
          <w:sz w:val="28"/>
        </w:rPr>
        <w:t>среда,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психолого</w:t>
      </w:r>
      <w:proofErr w:type="spellEnd"/>
      <w:r>
        <w:rPr>
          <w:spacing w:val="-10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педагогические </w:t>
      </w:r>
      <w:r>
        <w:rPr>
          <w:spacing w:val="-2"/>
          <w:sz w:val="28"/>
        </w:rPr>
        <w:t>условия);</w:t>
      </w:r>
    </w:p>
    <w:p w:rsidR="00666DA6" w:rsidRDefault="00B70C94">
      <w:pPr>
        <w:pStyle w:val="a5"/>
        <w:numPr>
          <w:ilvl w:val="0"/>
          <w:numId w:val="8"/>
        </w:numPr>
        <w:tabs>
          <w:tab w:val="left" w:pos="304"/>
        </w:tabs>
        <w:ind w:right="149" w:firstLine="0"/>
        <w:jc w:val="both"/>
        <w:rPr>
          <w:sz w:val="28"/>
        </w:rPr>
      </w:pPr>
      <w:r>
        <w:rPr>
          <w:sz w:val="28"/>
        </w:rPr>
        <w:t>совершенствование качества взаимодействия с семьей (участие семьи в образовательной деятельности, удовлетворённость семьи образов</w:t>
      </w:r>
      <w:r>
        <w:rPr>
          <w:sz w:val="28"/>
        </w:rPr>
        <w:t>ательными услугами, индивидуальная поддержка развития детей в семье);</w:t>
      </w:r>
    </w:p>
    <w:p w:rsidR="00666DA6" w:rsidRDefault="00B70C94">
      <w:pPr>
        <w:pStyle w:val="a5"/>
        <w:numPr>
          <w:ilvl w:val="0"/>
          <w:numId w:val="8"/>
        </w:numPr>
        <w:tabs>
          <w:tab w:val="left" w:pos="304"/>
        </w:tabs>
        <w:spacing w:line="242" w:lineRule="auto"/>
        <w:ind w:right="152" w:firstLine="0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-9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4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присмотру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уходу; повышение качества управления в </w:t>
      </w:r>
      <w:r w:rsidR="006C6CE4">
        <w:rPr>
          <w:sz w:val="28"/>
        </w:rPr>
        <w:t>МКДОО</w:t>
      </w:r>
      <w:r>
        <w:rPr>
          <w:sz w:val="28"/>
        </w:rPr>
        <w:t>.</w:t>
      </w:r>
    </w:p>
    <w:p w:rsidR="00666DA6" w:rsidRDefault="00B70C94">
      <w:pPr>
        <w:pStyle w:val="1"/>
        <w:spacing w:before="302"/>
      </w:pPr>
      <w:r>
        <w:t>Обоснование</w:t>
      </w:r>
      <w:r>
        <w:rPr>
          <w:spacing w:val="-4"/>
        </w:rPr>
        <w:t xml:space="preserve"> </w:t>
      </w:r>
      <w:r>
        <w:t>выделения</w:t>
      </w:r>
      <w:r>
        <w:rPr>
          <w:spacing w:val="-3"/>
        </w:rPr>
        <w:t xml:space="preserve"> </w:t>
      </w:r>
      <w:r>
        <w:t>целей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направлениям</w:t>
      </w:r>
    </w:p>
    <w:p w:rsidR="00666DA6" w:rsidRDefault="00B70C94">
      <w:pPr>
        <w:pStyle w:val="a3"/>
        <w:spacing w:before="318"/>
        <w:ind w:right="146" w:firstLine="708"/>
      </w:pPr>
      <w:r>
        <w:t xml:space="preserve">Необходимость выделения цели по направлению «Совершенствование качества образовательных программ дошкольного образования» обусловлена тем, что пункт 1.7, раздела I ФГОС </w:t>
      </w:r>
      <w:r w:rsidR="006C6CE4">
        <w:t xml:space="preserve">и ФОП </w:t>
      </w:r>
      <w:r>
        <w:t>ДО является основой для разработки образовательной программы дошкольного образования (д</w:t>
      </w:r>
      <w:r>
        <w:t>алее - Программа).</w:t>
      </w:r>
    </w:p>
    <w:p w:rsidR="00666DA6" w:rsidRDefault="00B70C94">
      <w:pPr>
        <w:pStyle w:val="a3"/>
        <w:spacing w:before="181"/>
        <w:ind w:right="143"/>
      </w:pPr>
      <w:r>
        <w:t>В разделе II ФГОС</w:t>
      </w:r>
      <w:r w:rsidR="006C6CE4">
        <w:t xml:space="preserve"> и ФОП</w:t>
      </w:r>
      <w:r>
        <w:t xml:space="preserve"> ДО определены требования к структуре Программы и ее объему. Определение соответствия Программы требованиям ФГОС</w:t>
      </w:r>
      <w:r w:rsidR="006C6CE4">
        <w:t xml:space="preserve"> и ФОП</w:t>
      </w:r>
      <w:r>
        <w:t xml:space="preserve"> ДО позволяет оценить полноту и системность организации образовательного процесса в </w:t>
      </w:r>
      <w:r w:rsidR="006C6CE4">
        <w:t>МКДОО</w:t>
      </w:r>
      <w:r>
        <w:t>.</w:t>
      </w:r>
    </w:p>
    <w:p w:rsidR="00666DA6" w:rsidRDefault="00B70C94">
      <w:pPr>
        <w:pStyle w:val="a3"/>
        <w:ind w:right="143"/>
      </w:pPr>
      <w:r>
        <w:t>Необходимость выдел</w:t>
      </w:r>
      <w:r>
        <w:t xml:space="preserve">ения цели по направлению «Повышение качества содержания образовательной деятельности в дошкольных образовательных организациях (социально-коммуникативное развитие, познавательное </w:t>
      </w:r>
      <w:proofErr w:type="gramStart"/>
      <w:r>
        <w:t>развитие,</w:t>
      </w:r>
      <w:r>
        <w:rPr>
          <w:spacing w:val="61"/>
        </w:rPr>
        <w:t xml:space="preserve">   </w:t>
      </w:r>
      <w:proofErr w:type="gramEnd"/>
      <w:r>
        <w:t>речевое</w:t>
      </w:r>
      <w:r>
        <w:rPr>
          <w:spacing w:val="59"/>
        </w:rPr>
        <w:t xml:space="preserve">   </w:t>
      </w:r>
      <w:r>
        <w:t>развитие,</w:t>
      </w:r>
      <w:r>
        <w:rPr>
          <w:spacing w:val="63"/>
        </w:rPr>
        <w:t xml:space="preserve">   </w:t>
      </w:r>
      <w:r>
        <w:t>художественно-эстетическое</w:t>
      </w:r>
      <w:r>
        <w:rPr>
          <w:spacing w:val="61"/>
        </w:rPr>
        <w:t xml:space="preserve">   </w:t>
      </w:r>
      <w:r>
        <w:rPr>
          <w:spacing w:val="-2"/>
        </w:rPr>
        <w:t>развитие,</w:t>
      </w:r>
    </w:p>
    <w:p w:rsidR="00666DA6" w:rsidRDefault="00666DA6">
      <w:pPr>
        <w:pStyle w:val="a3"/>
        <w:sectPr w:rsidR="00666DA6">
          <w:type w:val="continuous"/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a3"/>
        <w:spacing w:before="67" w:line="242" w:lineRule="auto"/>
        <w:ind w:right="144"/>
      </w:pPr>
      <w:r>
        <w:lastRenderedPageBreak/>
        <w:t xml:space="preserve">физическое развитие)» обусловлено требованиями пункта 2.6. раздела II ФГОС </w:t>
      </w:r>
      <w:r w:rsidR="006C6CE4">
        <w:t xml:space="preserve">и ФОП </w:t>
      </w:r>
      <w:r>
        <w:t>ДО.</w:t>
      </w:r>
    </w:p>
    <w:p w:rsidR="00666DA6" w:rsidRDefault="00B70C94">
      <w:pPr>
        <w:pStyle w:val="a3"/>
        <w:spacing w:before="173"/>
        <w:ind w:right="139"/>
      </w:pPr>
      <w:r>
        <w:t>Оценка данного направления позволит судить о содержании образования детей по пяти образовательным областям (социально—коммуникативное развитие, познавательное развитие, речевое развитие, художественно- эстетическое развитие, физическое развитие), прогнозир</w:t>
      </w:r>
      <w:r>
        <w:t xml:space="preserve">овать развитие муниципальной системы дошкольного образования и принимать управленческие решения по обеспечению полноценного развития личности </w:t>
      </w:r>
      <w:r>
        <w:rPr>
          <w:spacing w:val="-2"/>
        </w:rPr>
        <w:t>детей.</w:t>
      </w:r>
    </w:p>
    <w:p w:rsidR="00666DA6" w:rsidRDefault="00B70C94">
      <w:pPr>
        <w:pStyle w:val="a3"/>
        <w:spacing w:before="183"/>
        <w:ind w:right="138"/>
      </w:pPr>
      <w:r>
        <w:t xml:space="preserve">Необходимость выделения цели по направлению «Повышение качества </w:t>
      </w:r>
      <w:proofErr w:type="gramStart"/>
      <w:r>
        <w:t>реализации</w:t>
      </w:r>
      <w:proofErr w:type="gramEnd"/>
      <w:r>
        <w:t xml:space="preserve"> адаптированных основных образова</w:t>
      </w:r>
      <w:r>
        <w:t xml:space="preserve">тельных программ в </w:t>
      </w:r>
      <w:r w:rsidR="006C6CE4">
        <w:t>МКДОО</w:t>
      </w:r>
      <w:r>
        <w:t>» обусловлена</w:t>
      </w:r>
      <w:r>
        <w:rPr>
          <w:spacing w:val="-7"/>
        </w:rPr>
        <w:t xml:space="preserve"> </w:t>
      </w:r>
      <w:r>
        <w:t>статьей</w:t>
      </w:r>
      <w:r>
        <w:rPr>
          <w:spacing w:val="-7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«Закона</w:t>
      </w:r>
      <w:r>
        <w:rPr>
          <w:spacing w:val="-3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образовании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РФ»</w:t>
      </w:r>
      <w:r>
        <w:rPr>
          <w:spacing w:val="-1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пунктом</w:t>
      </w:r>
      <w:r>
        <w:rPr>
          <w:spacing w:val="-7"/>
        </w:rPr>
        <w:t xml:space="preserve"> </w:t>
      </w:r>
      <w:r>
        <w:t>1.3.</w:t>
      </w:r>
      <w:r>
        <w:rPr>
          <w:spacing w:val="-5"/>
        </w:rPr>
        <w:t xml:space="preserve"> </w:t>
      </w:r>
      <w:r>
        <w:t>раздела</w:t>
      </w:r>
      <w:r>
        <w:rPr>
          <w:spacing w:val="-6"/>
        </w:rPr>
        <w:t xml:space="preserve"> </w:t>
      </w:r>
      <w:r>
        <w:t>1 требований ФГОС</w:t>
      </w:r>
      <w:r w:rsidR="006C6CE4">
        <w:t xml:space="preserve"> и ФОП</w:t>
      </w:r>
      <w:r>
        <w:t xml:space="preserve"> ДО.</w:t>
      </w:r>
    </w:p>
    <w:p w:rsidR="00666DA6" w:rsidRDefault="00B70C94">
      <w:pPr>
        <w:pStyle w:val="a3"/>
        <w:spacing w:before="181"/>
        <w:ind w:right="141"/>
      </w:pPr>
      <w:r>
        <w:t xml:space="preserve">Оценка качества реализации адаптированных образовательных программ в </w:t>
      </w:r>
      <w:r w:rsidR="006C6CE4">
        <w:t>МКДОО</w:t>
      </w:r>
      <w:r>
        <w:t xml:space="preserve"> позволит прогнозировать развитие муниципальной системы дошкольн</w:t>
      </w:r>
      <w:r>
        <w:t xml:space="preserve">ого образования и принимать управленческие решения по обеспечению качественного дошкольного образования для детей с OB3 и </w:t>
      </w:r>
      <w:r>
        <w:rPr>
          <w:spacing w:val="-2"/>
        </w:rPr>
        <w:t>детей-инвалидов.</w:t>
      </w:r>
    </w:p>
    <w:p w:rsidR="00666DA6" w:rsidRDefault="00B70C94">
      <w:pPr>
        <w:pStyle w:val="a3"/>
        <w:spacing w:before="178"/>
        <w:ind w:right="145"/>
      </w:pPr>
      <w:r>
        <w:t>Необходимость выделения цели по направлению «Повышение качества образовательных</w:t>
      </w:r>
      <w:r>
        <w:rPr>
          <w:spacing w:val="-17"/>
        </w:rPr>
        <w:t xml:space="preserve"> </w:t>
      </w:r>
      <w:r>
        <w:t>условий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 w:rsidR="006C6CE4">
        <w:rPr>
          <w:spacing w:val="-18"/>
        </w:rPr>
        <w:t>МК</w:t>
      </w:r>
      <w:r w:rsidR="006C6CE4">
        <w:t>ДОО</w:t>
      </w:r>
      <w:r>
        <w:rPr>
          <w:spacing w:val="-15"/>
        </w:rPr>
        <w:t xml:space="preserve"> </w:t>
      </w:r>
      <w:r>
        <w:t>(кадровые</w:t>
      </w:r>
      <w:r>
        <w:rPr>
          <w:spacing w:val="-18"/>
        </w:rPr>
        <w:t xml:space="preserve"> </w:t>
      </w:r>
      <w:r>
        <w:t>условия,</w:t>
      </w:r>
      <w:r>
        <w:rPr>
          <w:spacing w:val="-17"/>
        </w:rPr>
        <w:t xml:space="preserve"> </w:t>
      </w:r>
      <w:r>
        <w:t>развивающая</w:t>
      </w:r>
      <w:r>
        <w:rPr>
          <w:spacing w:val="-18"/>
        </w:rPr>
        <w:t xml:space="preserve"> </w:t>
      </w:r>
      <w:r>
        <w:t>предметно- пространственная среда, психолого-педагогические условия)» обусловлена включением их (условий) в ФГОС</w:t>
      </w:r>
      <w:r w:rsidR="006C6CE4">
        <w:t xml:space="preserve"> и ФОП</w:t>
      </w:r>
      <w:r>
        <w:t xml:space="preserve"> ДО.</w:t>
      </w:r>
    </w:p>
    <w:p w:rsidR="00666DA6" w:rsidRDefault="00B70C94">
      <w:pPr>
        <w:pStyle w:val="a3"/>
        <w:ind w:right="142"/>
      </w:pPr>
      <w:r>
        <w:t xml:space="preserve">Оценка данных направления позволит судить о реализации раздела III ФГОС </w:t>
      </w:r>
      <w:r w:rsidR="006C6CE4">
        <w:t xml:space="preserve">и ФОП </w:t>
      </w:r>
      <w:r>
        <w:t>ДО «Требования к условиям реализации основной образоват</w:t>
      </w:r>
      <w:r>
        <w:t xml:space="preserve">ельной программы дошкольного образования» и конкретизировать содержание управленческих решений по кадровой политике, по развитию методической службы, обеспечивающей совершенствование психолого-педагогических условий в </w:t>
      </w:r>
      <w:r w:rsidR="006C6CE4">
        <w:t>МКДОО</w:t>
      </w:r>
      <w:r>
        <w:t>, по оснащению образовательных орга</w:t>
      </w:r>
      <w:r>
        <w:t>низаций, реализующих программы дошкольного образования.</w:t>
      </w:r>
    </w:p>
    <w:p w:rsidR="00666DA6" w:rsidRDefault="00B70C94">
      <w:pPr>
        <w:pStyle w:val="a3"/>
        <w:spacing w:before="183"/>
        <w:ind w:right="145"/>
      </w:pPr>
      <w:r>
        <w:t>Выделение цели по направлению «Совершенствование качества по взаимодействию с семьей» (участие семьи в образовательной деятельности, удовлетворённость семьи образовательными услугами индивидуальная по</w:t>
      </w:r>
      <w:r>
        <w:t>ддержка</w:t>
      </w:r>
      <w:r>
        <w:rPr>
          <w:spacing w:val="-10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детей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семье)</w:t>
      </w:r>
      <w:r>
        <w:rPr>
          <w:spacing w:val="-11"/>
        </w:rPr>
        <w:t xml:space="preserve"> </w:t>
      </w:r>
      <w:r>
        <w:t>обусловлена</w:t>
      </w:r>
      <w:r>
        <w:rPr>
          <w:spacing w:val="-10"/>
        </w:rPr>
        <w:t xml:space="preserve"> </w:t>
      </w:r>
      <w:r>
        <w:t>необходимостью</w:t>
      </w:r>
      <w:r>
        <w:rPr>
          <w:spacing w:val="-10"/>
        </w:rPr>
        <w:t xml:space="preserve"> </w:t>
      </w:r>
      <w:r>
        <w:t>выполнения статьи</w:t>
      </w:r>
      <w:r>
        <w:rPr>
          <w:spacing w:val="-18"/>
        </w:rPr>
        <w:t xml:space="preserve"> </w:t>
      </w:r>
      <w:r>
        <w:t>44</w:t>
      </w:r>
      <w:r>
        <w:rPr>
          <w:spacing w:val="-17"/>
        </w:rPr>
        <w:t xml:space="preserve"> </w:t>
      </w:r>
      <w:r>
        <w:t>«Закона</w:t>
      </w:r>
      <w:r>
        <w:rPr>
          <w:spacing w:val="-18"/>
        </w:rPr>
        <w:t xml:space="preserve"> </w:t>
      </w:r>
      <w:r>
        <w:t>об</w:t>
      </w:r>
      <w:r>
        <w:rPr>
          <w:spacing w:val="-17"/>
        </w:rPr>
        <w:t xml:space="preserve"> </w:t>
      </w:r>
      <w:r>
        <w:t>образовании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РФ»</w:t>
      </w:r>
      <w:r>
        <w:rPr>
          <w:spacing w:val="-23"/>
        </w:rPr>
        <w:t xml:space="preserve"> </w:t>
      </w:r>
      <w:r>
        <w:t>(в</w:t>
      </w:r>
      <w:r>
        <w:rPr>
          <w:spacing w:val="-18"/>
        </w:rPr>
        <w:t xml:space="preserve"> </w:t>
      </w:r>
      <w:r>
        <w:t>ред.</w:t>
      </w:r>
      <w:r>
        <w:rPr>
          <w:spacing w:val="-17"/>
        </w:rPr>
        <w:t xml:space="preserve"> </w:t>
      </w:r>
      <w:r>
        <w:t>от</w:t>
      </w:r>
      <w:r>
        <w:rPr>
          <w:spacing w:val="-17"/>
        </w:rPr>
        <w:t xml:space="preserve"> </w:t>
      </w:r>
      <w:r>
        <w:t>24.03.2021)</w:t>
      </w:r>
      <w:r>
        <w:rPr>
          <w:spacing w:val="-18"/>
        </w:rPr>
        <w:t xml:space="preserve"> </w:t>
      </w:r>
      <w:r>
        <w:t>раздела</w:t>
      </w:r>
      <w:r>
        <w:rPr>
          <w:spacing w:val="-17"/>
        </w:rPr>
        <w:t xml:space="preserve"> </w:t>
      </w:r>
      <w:r>
        <w:t>I,</w:t>
      </w:r>
      <w:r>
        <w:rPr>
          <w:spacing w:val="-16"/>
        </w:rPr>
        <w:t xml:space="preserve"> </w:t>
      </w:r>
      <w:r>
        <w:rPr>
          <w:spacing w:val="-2"/>
        </w:rPr>
        <w:t>пункта</w:t>
      </w:r>
    </w:p>
    <w:p w:rsidR="00666DA6" w:rsidRDefault="00B70C94">
      <w:pPr>
        <w:pStyle w:val="a3"/>
        <w:spacing w:before="0" w:line="321" w:lineRule="exact"/>
      </w:pPr>
      <w:r>
        <w:t>3.1.</w:t>
      </w:r>
      <w:r>
        <w:rPr>
          <w:spacing w:val="-1"/>
        </w:rPr>
        <w:t xml:space="preserve"> </w:t>
      </w:r>
      <w:r>
        <w:t>раздела</w:t>
      </w:r>
      <w:r>
        <w:rPr>
          <w:spacing w:val="-2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требований</w:t>
      </w:r>
      <w:r>
        <w:rPr>
          <w:spacing w:val="-4"/>
        </w:rPr>
        <w:t xml:space="preserve"> </w:t>
      </w:r>
      <w:r>
        <w:t>ФГОС</w:t>
      </w:r>
      <w:r w:rsidR="006C6CE4">
        <w:t xml:space="preserve"> и ФОП</w:t>
      </w:r>
      <w:r>
        <w:rPr>
          <w:spacing w:val="-1"/>
        </w:rPr>
        <w:t xml:space="preserve"> </w:t>
      </w:r>
      <w:r>
        <w:rPr>
          <w:spacing w:val="-5"/>
        </w:rPr>
        <w:t>ДО.</w:t>
      </w:r>
    </w:p>
    <w:p w:rsidR="00666DA6" w:rsidRDefault="00B70C94">
      <w:pPr>
        <w:pStyle w:val="a3"/>
        <w:spacing w:before="182"/>
        <w:ind w:right="141"/>
      </w:pPr>
      <w:r>
        <w:t xml:space="preserve">Оценка данного направления позволит определить выполнение требований </w:t>
      </w:r>
      <w:r>
        <w:t>нормативных документов и разработать эффективные управленческие решения</w:t>
      </w:r>
      <w:r>
        <w:rPr>
          <w:spacing w:val="-10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созданию</w:t>
      </w:r>
      <w:r>
        <w:rPr>
          <w:spacing w:val="-7"/>
        </w:rPr>
        <w:t xml:space="preserve"> </w:t>
      </w:r>
      <w:r>
        <w:t>условий</w:t>
      </w:r>
      <w:r>
        <w:rPr>
          <w:spacing w:val="-11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совершенствования</w:t>
      </w:r>
      <w:r>
        <w:rPr>
          <w:spacing w:val="-10"/>
        </w:rPr>
        <w:t xml:space="preserve"> </w:t>
      </w:r>
      <w:r>
        <w:t>взаимодействия</w:t>
      </w:r>
      <w:r>
        <w:rPr>
          <w:spacing w:val="-10"/>
        </w:rPr>
        <w:t xml:space="preserve"> </w:t>
      </w:r>
      <w:r w:rsidR="006C6CE4">
        <w:rPr>
          <w:spacing w:val="-10"/>
        </w:rPr>
        <w:t>МК</w:t>
      </w:r>
      <w:r w:rsidR="006C6CE4">
        <w:t>ДОО</w:t>
      </w:r>
      <w:r>
        <w:rPr>
          <w:spacing w:val="-12"/>
        </w:rPr>
        <w:t xml:space="preserve"> </w:t>
      </w:r>
      <w:r>
        <w:t xml:space="preserve">с </w:t>
      </w:r>
      <w:r>
        <w:rPr>
          <w:spacing w:val="-2"/>
        </w:rPr>
        <w:t>семьей.</w:t>
      </w:r>
    </w:p>
    <w:p w:rsidR="00666DA6" w:rsidRDefault="00666DA6">
      <w:pPr>
        <w:pStyle w:val="a3"/>
        <w:sectPr w:rsidR="00666DA6"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a3"/>
        <w:spacing w:before="67" w:line="242" w:lineRule="auto"/>
        <w:ind w:right="149"/>
      </w:pPr>
      <w:r>
        <w:lastRenderedPageBreak/>
        <w:t>Необходимость выделения цели по направлению «Обеспечение здоровья, безопасности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присмотру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уходу»</w:t>
      </w:r>
      <w:r>
        <w:rPr>
          <w:spacing w:val="-9"/>
        </w:rPr>
        <w:t xml:space="preserve"> </w:t>
      </w:r>
      <w:r>
        <w:t>обусловлена</w:t>
      </w:r>
      <w:r>
        <w:rPr>
          <w:spacing w:val="-1"/>
        </w:rPr>
        <w:t xml:space="preserve"> </w:t>
      </w:r>
      <w:r>
        <w:t>статьей</w:t>
      </w:r>
      <w:r>
        <w:rPr>
          <w:spacing w:val="-6"/>
        </w:rPr>
        <w:t xml:space="preserve"> </w:t>
      </w:r>
      <w:r>
        <w:rPr>
          <w:spacing w:val="-5"/>
        </w:rPr>
        <w:t>41</w:t>
      </w:r>
    </w:p>
    <w:p w:rsidR="00666DA6" w:rsidRDefault="00B70C94">
      <w:pPr>
        <w:pStyle w:val="a3"/>
        <w:spacing w:before="0" w:line="316" w:lineRule="exact"/>
      </w:pPr>
      <w:r>
        <w:t>«Закона</w:t>
      </w:r>
      <w:r>
        <w:rPr>
          <w:spacing w:val="-15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образовании</w:t>
      </w:r>
      <w:r>
        <w:rPr>
          <w:spacing w:val="-15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РФ»</w:t>
      </w:r>
      <w:r>
        <w:rPr>
          <w:spacing w:val="-18"/>
        </w:rPr>
        <w:t xml:space="preserve"> </w:t>
      </w:r>
      <w:r>
        <w:t>(в</w:t>
      </w:r>
      <w:r>
        <w:rPr>
          <w:spacing w:val="-13"/>
        </w:rPr>
        <w:t xml:space="preserve"> </w:t>
      </w:r>
      <w:r>
        <w:t>ред.</w:t>
      </w:r>
      <w:r>
        <w:rPr>
          <w:spacing w:val="-12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24.03.2021)</w:t>
      </w:r>
      <w:hyperlink r:id="rId5">
        <w:r>
          <w:rPr>
            <w:b/>
          </w:rPr>
          <w:t>,</w:t>
        </w:r>
      </w:hyperlink>
      <w:r>
        <w:rPr>
          <w:b/>
          <w:spacing w:val="-3"/>
        </w:rPr>
        <w:t xml:space="preserve"> </w:t>
      </w:r>
      <w:r>
        <w:t>требованиями</w:t>
      </w:r>
      <w:r>
        <w:rPr>
          <w:spacing w:val="-10"/>
        </w:rPr>
        <w:t xml:space="preserve"> </w:t>
      </w:r>
      <w:proofErr w:type="gramStart"/>
      <w:r>
        <w:t>ФГОС</w:t>
      </w:r>
      <w:r w:rsidR="006C6CE4">
        <w:t xml:space="preserve"> </w:t>
      </w:r>
      <w:r>
        <w:rPr>
          <w:spacing w:val="-12"/>
        </w:rPr>
        <w:t xml:space="preserve"> </w:t>
      </w:r>
      <w:r>
        <w:rPr>
          <w:spacing w:val="-5"/>
        </w:rPr>
        <w:t>ДО</w:t>
      </w:r>
      <w:proofErr w:type="gramEnd"/>
      <w:r>
        <w:rPr>
          <w:spacing w:val="-5"/>
        </w:rPr>
        <w:t>.</w:t>
      </w:r>
    </w:p>
    <w:p w:rsidR="00666DA6" w:rsidRDefault="00B70C94">
      <w:pPr>
        <w:pStyle w:val="a3"/>
        <w:spacing w:before="182"/>
        <w:ind w:right="140"/>
      </w:pPr>
      <w:r>
        <w:t>Оценка условий по данному направлению позволит судить о выполнении</w:t>
      </w:r>
      <w:r>
        <w:t xml:space="preserve"> требований нормативных документов и разрабатывать управленческие решения по обеспечению здоровья, безопасности и качеству услуг по присмотру и уходу в </w:t>
      </w:r>
      <w:r w:rsidR="006C6CE4">
        <w:t>МКДОО</w:t>
      </w:r>
      <w:r>
        <w:t>.</w:t>
      </w:r>
    </w:p>
    <w:p w:rsidR="00666DA6" w:rsidRDefault="00B70C94">
      <w:pPr>
        <w:pStyle w:val="a3"/>
        <w:ind w:right="149"/>
      </w:pPr>
      <w:r>
        <w:t xml:space="preserve">Необходимость выделения цели по направлению «Повышение качества управления в </w:t>
      </w:r>
      <w:r w:rsidR="006C6CE4">
        <w:t>МКДОО</w:t>
      </w:r>
      <w:r>
        <w:t>» обусловлена стать</w:t>
      </w:r>
      <w:r>
        <w:t xml:space="preserve">ями 28, 30, 86, 90, 95, 97 «Закона об образовании в РФ», требованиями ФГОС ДО. Оценка данного направления позволит судить о выполнении требований нормативных документов и разрабатывать управленческие решения по повышению качества управления в </w:t>
      </w:r>
      <w:r w:rsidR="006C6CE4">
        <w:t>МКДОО</w:t>
      </w:r>
      <w:r>
        <w:t>.</w:t>
      </w:r>
    </w:p>
    <w:p w:rsidR="00666DA6" w:rsidRDefault="00B70C94">
      <w:pPr>
        <w:pStyle w:val="1"/>
        <w:spacing w:before="309" w:line="259" w:lineRule="auto"/>
        <w:ind w:left="717" w:right="719" w:firstLine="7"/>
      </w:pPr>
      <w:r>
        <w:t>Муниципальными показателями, характеризующими качество образовательных</w:t>
      </w:r>
      <w:r>
        <w:rPr>
          <w:spacing w:val="-10"/>
        </w:rPr>
        <w:t xml:space="preserve"> </w:t>
      </w:r>
      <w:r>
        <w:t>программ</w:t>
      </w:r>
      <w:r>
        <w:rPr>
          <w:spacing w:val="-13"/>
        </w:rPr>
        <w:t xml:space="preserve"> </w:t>
      </w:r>
      <w:r>
        <w:t>дошкольного</w:t>
      </w:r>
      <w:r>
        <w:rPr>
          <w:spacing w:val="-9"/>
        </w:rPr>
        <w:t xml:space="preserve"> </w:t>
      </w:r>
      <w:r>
        <w:t>образования,</w:t>
      </w:r>
      <w:r>
        <w:rPr>
          <w:spacing w:val="-8"/>
        </w:rPr>
        <w:t xml:space="preserve"> </w:t>
      </w:r>
      <w:r>
        <w:t>являются: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spacing w:before="293"/>
        <w:ind w:right="151" w:firstLine="0"/>
        <w:rPr>
          <w:sz w:val="28"/>
        </w:rPr>
      </w:pPr>
      <w:r>
        <w:rPr>
          <w:sz w:val="28"/>
        </w:rPr>
        <w:t xml:space="preserve">Наличие основной образовательной программы дошкольного образования, разработанной и утвержденной в </w:t>
      </w:r>
      <w:r w:rsidR="006C6CE4">
        <w:rPr>
          <w:sz w:val="28"/>
        </w:rPr>
        <w:t>МКДОО</w:t>
      </w:r>
      <w:r>
        <w:rPr>
          <w:sz w:val="28"/>
        </w:rPr>
        <w:t xml:space="preserve"> (далее - ООП ДО).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spacing w:before="180"/>
        <w:ind w:right="141" w:firstLine="0"/>
        <w:rPr>
          <w:sz w:val="28"/>
        </w:rPr>
      </w:pPr>
      <w:r>
        <w:rPr>
          <w:sz w:val="28"/>
        </w:rPr>
        <w:t>Соответствие ООП ДО,</w:t>
      </w:r>
      <w:r>
        <w:rPr>
          <w:sz w:val="28"/>
        </w:rPr>
        <w:t xml:space="preserve"> требованиям ФГОС</w:t>
      </w:r>
      <w:r w:rsidR="006C6CE4">
        <w:rPr>
          <w:sz w:val="28"/>
        </w:rPr>
        <w:t xml:space="preserve"> и ФОП</w:t>
      </w:r>
      <w:r>
        <w:rPr>
          <w:sz w:val="28"/>
        </w:rPr>
        <w:t xml:space="preserve"> ДО к структуре и содержанию образовательных программ дошкольного образования.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spacing w:before="180"/>
        <w:ind w:left="425"/>
        <w:rPr>
          <w:sz w:val="28"/>
        </w:rPr>
      </w:pPr>
      <w:r>
        <w:rPr>
          <w:sz w:val="28"/>
        </w:rPr>
        <w:t>Наличие</w:t>
      </w:r>
      <w:r>
        <w:rPr>
          <w:spacing w:val="-7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 w:rsidR="006C6CE4">
        <w:rPr>
          <w:spacing w:val="-2"/>
          <w:sz w:val="28"/>
        </w:rPr>
        <w:t>МК</w:t>
      </w:r>
      <w:r w:rsidR="006C6CE4">
        <w:rPr>
          <w:spacing w:val="-4"/>
          <w:sz w:val="28"/>
        </w:rPr>
        <w:t>ДОО.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ind w:right="142" w:firstLine="0"/>
        <w:jc w:val="both"/>
        <w:rPr>
          <w:sz w:val="28"/>
        </w:rPr>
      </w:pPr>
      <w:r>
        <w:rPr>
          <w:sz w:val="28"/>
        </w:rPr>
        <w:t xml:space="preserve">Наличие в рабочих программах </w:t>
      </w:r>
      <w:r w:rsidR="006C6CE4">
        <w:rPr>
          <w:sz w:val="28"/>
        </w:rPr>
        <w:t>МКДОО</w:t>
      </w:r>
      <w:r>
        <w:rPr>
          <w:sz w:val="28"/>
        </w:rPr>
        <w:t xml:space="preserve"> содержания по образовательным областям: социально-коммуникативное развитие, познавательное развитие, речевое развитие, художественно-эстетическое развитие, физическое </w:t>
      </w:r>
      <w:r>
        <w:rPr>
          <w:spacing w:val="-2"/>
          <w:sz w:val="28"/>
        </w:rPr>
        <w:t>развитие.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spacing w:before="181"/>
        <w:ind w:left="425"/>
        <w:rPr>
          <w:sz w:val="28"/>
        </w:rPr>
      </w:pPr>
      <w:r>
        <w:rPr>
          <w:sz w:val="28"/>
        </w:rPr>
        <w:t>Наличие</w:t>
      </w:r>
      <w:r>
        <w:rPr>
          <w:spacing w:val="-7"/>
          <w:sz w:val="28"/>
        </w:rPr>
        <w:t xml:space="preserve"> </w:t>
      </w:r>
      <w:r w:rsidR="006C6CE4">
        <w:rPr>
          <w:spacing w:val="-7"/>
          <w:sz w:val="28"/>
        </w:rPr>
        <w:t>МК</w:t>
      </w:r>
      <w:r w:rsidR="006C6CE4">
        <w:rPr>
          <w:sz w:val="28"/>
        </w:rPr>
        <w:t>ДОО</w:t>
      </w:r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-3"/>
          <w:sz w:val="28"/>
        </w:rPr>
        <w:t xml:space="preserve"> </w:t>
      </w:r>
      <w:r w:rsidR="006C6CE4">
        <w:rPr>
          <w:sz w:val="28"/>
        </w:rPr>
        <w:t>О</w:t>
      </w:r>
      <w:r>
        <w:rPr>
          <w:sz w:val="28"/>
        </w:rPr>
        <w:t>OП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ДО;</w:t>
      </w:r>
    </w:p>
    <w:p w:rsidR="00666DA6" w:rsidRDefault="00B70C94">
      <w:pPr>
        <w:pStyle w:val="a5"/>
        <w:numPr>
          <w:ilvl w:val="0"/>
          <w:numId w:val="7"/>
        </w:numPr>
        <w:tabs>
          <w:tab w:val="left" w:pos="425"/>
        </w:tabs>
        <w:spacing w:before="182"/>
        <w:ind w:left="425"/>
        <w:jc w:val="both"/>
        <w:rPr>
          <w:sz w:val="28"/>
        </w:rPr>
      </w:pPr>
      <w:r>
        <w:rPr>
          <w:sz w:val="28"/>
        </w:rPr>
        <w:t>Соответствие</w:t>
      </w:r>
      <w:r>
        <w:rPr>
          <w:spacing w:val="-7"/>
          <w:sz w:val="28"/>
        </w:rPr>
        <w:t xml:space="preserve"> </w:t>
      </w:r>
      <w:r w:rsidR="006C6CE4">
        <w:rPr>
          <w:sz w:val="28"/>
        </w:rPr>
        <w:t>О</w:t>
      </w:r>
      <w:r>
        <w:rPr>
          <w:sz w:val="28"/>
        </w:rPr>
        <w:t>OП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5"/>
          <w:sz w:val="28"/>
        </w:rPr>
        <w:t xml:space="preserve"> </w:t>
      </w:r>
      <w:r>
        <w:rPr>
          <w:sz w:val="28"/>
        </w:rPr>
        <w:t>ФГОС</w:t>
      </w:r>
      <w:r w:rsidR="006C6CE4">
        <w:rPr>
          <w:sz w:val="28"/>
        </w:rPr>
        <w:t xml:space="preserve"> и ФОП</w:t>
      </w:r>
      <w:r>
        <w:rPr>
          <w:spacing w:val="-1"/>
          <w:sz w:val="28"/>
        </w:rPr>
        <w:t xml:space="preserve"> </w:t>
      </w:r>
      <w:r>
        <w:rPr>
          <w:spacing w:val="-5"/>
          <w:sz w:val="28"/>
        </w:rPr>
        <w:t>ДО.</w:t>
      </w:r>
    </w:p>
    <w:p w:rsidR="00666DA6" w:rsidRDefault="00B70C94">
      <w:pPr>
        <w:pStyle w:val="1"/>
        <w:spacing w:before="306"/>
      </w:pPr>
      <w:r>
        <w:t>Качество</w:t>
      </w:r>
      <w:r>
        <w:rPr>
          <w:spacing w:val="-2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 w:rsidR="006C6CE4">
        <w:rPr>
          <w:spacing w:val="-2"/>
        </w:rPr>
        <w:t>МК</w:t>
      </w:r>
      <w:r w:rsidR="006C6CE4">
        <w:rPr>
          <w:spacing w:val="-5"/>
        </w:rPr>
        <w:t>ДОО</w:t>
      </w:r>
    </w:p>
    <w:p w:rsidR="00666DA6" w:rsidRDefault="00B70C94">
      <w:pPr>
        <w:spacing w:before="26" w:line="259" w:lineRule="auto"/>
        <w:ind w:left="405" w:right="410"/>
        <w:jc w:val="center"/>
        <w:rPr>
          <w:b/>
          <w:i/>
          <w:sz w:val="28"/>
        </w:rPr>
      </w:pPr>
      <w:r>
        <w:rPr>
          <w:b/>
          <w:i/>
          <w:sz w:val="28"/>
        </w:rPr>
        <w:t>(кадровые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условия,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развивающая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предметно-пространственная</w:t>
      </w:r>
      <w:r>
        <w:rPr>
          <w:b/>
          <w:i/>
          <w:spacing w:val="-15"/>
          <w:sz w:val="28"/>
        </w:rPr>
        <w:t xml:space="preserve"> </w:t>
      </w:r>
      <w:r>
        <w:rPr>
          <w:b/>
          <w:i/>
          <w:sz w:val="28"/>
        </w:rPr>
        <w:t>среда, психолого-педагогические условия).</w:t>
      </w:r>
    </w:p>
    <w:p w:rsidR="00666DA6" w:rsidRDefault="00B70C94">
      <w:pPr>
        <w:pStyle w:val="a3"/>
        <w:spacing w:before="293"/>
      </w:pPr>
      <w:r>
        <w:t xml:space="preserve">Кадровые </w:t>
      </w:r>
      <w:r>
        <w:rPr>
          <w:spacing w:val="-2"/>
        </w:rPr>
        <w:t>условия.</w:t>
      </w:r>
    </w:p>
    <w:p w:rsidR="00666DA6" w:rsidRDefault="00B70C94">
      <w:pPr>
        <w:pStyle w:val="a3"/>
        <w:spacing w:before="178" w:line="242" w:lineRule="auto"/>
        <w:ind w:right="149"/>
      </w:pPr>
      <w:r>
        <w:t>В</w:t>
      </w:r>
      <w:r>
        <w:rPr>
          <w:spacing w:val="-6"/>
        </w:rPr>
        <w:t xml:space="preserve"> </w:t>
      </w:r>
      <w:r>
        <w:t>качестве</w:t>
      </w:r>
      <w:r>
        <w:rPr>
          <w:spacing w:val="-7"/>
        </w:rPr>
        <w:t xml:space="preserve"> </w:t>
      </w:r>
      <w:r>
        <w:t>муниципальных</w:t>
      </w:r>
      <w:r>
        <w:rPr>
          <w:spacing w:val="-4"/>
        </w:rPr>
        <w:t xml:space="preserve"> </w:t>
      </w:r>
      <w:r>
        <w:t>показателей,</w:t>
      </w:r>
      <w:r>
        <w:rPr>
          <w:spacing w:val="-2"/>
        </w:rPr>
        <w:t xml:space="preserve"> </w:t>
      </w:r>
      <w:r>
        <w:t>характеризующих</w:t>
      </w:r>
      <w:r>
        <w:rPr>
          <w:spacing w:val="-4"/>
        </w:rPr>
        <w:t xml:space="preserve"> </w:t>
      </w:r>
      <w:r>
        <w:t>кадровые</w:t>
      </w:r>
      <w:r>
        <w:rPr>
          <w:spacing w:val="-4"/>
        </w:rPr>
        <w:t xml:space="preserve"> </w:t>
      </w:r>
      <w:r>
        <w:t>условия дошкольного образования, оцениваются:</w:t>
      </w:r>
    </w:p>
    <w:p w:rsidR="00666DA6" w:rsidRDefault="00B70C94">
      <w:pPr>
        <w:pStyle w:val="a5"/>
        <w:numPr>
          <w:ilvl w:val="0"/>
          <w:numId w:val="6"/>
        </w:numPr>
        <w:tabs>
          <w:tab w:val="left" w:pos="425"/>
        </w:tabs>
        <w:spacing w:before="174"/>
        <w:rPr>
          <w:sz w:val="28"/>
        </w:rPr>
      </w:pPr>
      <w:r>
        <w:rPr>
          <w:sz w:val="28"/>
        </w:rPr>
        <w:t>Обеспеченность</w:t>
      </w:r>
      <w:r>
        <w:rPr>
          <w:spacing w:val="-7"/>
          <w:sz w:val="28"/>
        </w:rPr>
        <w:t xml:space="preserve"> </w:t>
      </w:r>
      <w:r w:rsidR="006C6CE4">
        <w:rPr>
          <w:spacing w:val="-7"/>
          <w:sz w:val="28"/>
        </w:rPr>
        <w:t>МК</w:t>
      </w:r>
      <w:r w:rsidR="006C6CE4">
        <w:rPr>
          <w:sz w:val="28"/>
        </w:rPr>
        <w:t>ДОО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кадрами;</w:t>
      </w:r>
    </w:p>
    <w:p w:rsidR="00666DA6" w:rsidRDefault="00B70C94">
      <w:pPr>
        <w:pStyle w:val="a5"/>
        <w:numPr>
          <w:ilvl w:val="0"/>
          <w:numId w:val="6"/>
        </w:numPr>
        <w:tabs>
          <w:tab w:val="left" w:pos="425"/>
        </w:tabs>
        <w:spacing w:before="182"/>
        <w:rPr>
          <w:sz w:val="28"/>
        </w:rPr>
      </w:pPr>
      <w:r>
        <w:rPr>
          <w:sz w:val="28"/>
        </w:rPr>
        <w:t>Уровень</w:t>
      </w:r>
      <w:r>
        <w:rPr>
          <w:spacing w:val="-7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аттестации;</w:t>
      </w:r>
    </w:p>
    <w:p w:rsidR="00666DA6" w:rsidRDefault="00666DA6">
      <w:pPr>
        <w:pStyle w:val="a5"/>
        <w:rPr>
          <w:sz w:val="28"/>
        </w:rPr>
        <w:sectPr w:rsidR="00666DA6"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a5"/>
        <w:numPr>
          <w:ilvl w:val="0"/>
          <w:numId w:val="6"/>
        </w:numPr>
        <w:tabs>
          <w:tab w:val="left" w:pos="421"/>
        </w:tabs>
        <w:spacing w:before="67" w:line="242" w:lineRule="auto"/>
        <w:ind w:left="141" w:right="146" w:firstLine="0"/>
        <w:jc w:val="both"/>
        <w:rPr>
          <w:sz w:val="28"/>
        </w:rPr>
      </w:pPr>
      <w:r>
        <w:rPr>
          <w:sz w:val="28"/>
        </w:rPr>
        <w:lastRenderedPageBreak/>
        <w:t xml:space="preserve">Наличие у педагогических работников высшего образования (по профилю </w:t>
      </w:r>
      <w:r>
        <w:rPr>
          <w:spacing w:val="-2"/>
          <w:sz w:val="28"/>
        </w:rPr>
        <w:t>деятельности);</w:t>
      </w:r>
    </w:p>
    <w:p w:rsidR="00666DA6" w:rsidRDefault="00B70C94">
      <w:pPr>
        <w:pStyle w:val="a5"/>
        <w:numPr>
          <w:ilvl w:val="0"/>
          <w:numId w:val="6"/>
        </w:numPr>
        <w:tabs>
          <w:tab w:val="left" w:pos="425"/>
        </w:tabs>
        <w:spacing w:before="173"/>
        <w:ind w:left="141" w:right="145" w:firstLine="0"/>
        <w:jc w:val="both"/>
        <w:rPr>
          <w:sz w:val="28"/>
        </w:rPr>
      </w:pPr>
      <w:r>
        <w:rPr>
          <w:sz w:val="28"/>
        </w:rPr>
        <w:t>Своевременн</w:t>
      </w:r>
      <w:r>
        <w:rPr>
          <w:sz w:val="28"/>
        </w:rPr>
        <w:t xml:space="preserve">ость получения дополнительного профессионального образования (повышения квалификации) педагогическими работниками и руководителем </w:t>
      </w:r>
      <w:r w:rsidR="006C6CE4">
        <w:rPr>
          <w:sz w:val="28"/>
        </w:rPr>
        <w:t>МКДОО</w:t>
      </w:r>
      <w:r>
        <w:rPr>
          <w:sz w:val="28"/>
        </w:rPr>
        <w:t>;</w:t>
      </w:r>
    </w:p>
    <w:p w:rsidR="00666DA6" w:rsidRDefault="00B70C94">
      <w:pPr>
        <w:pStyle w:val="a5"/>
        <w:numPr>
          <w:ilvl w:val="0"/>
          <w:numId w:val="6"/>
        </w:numPr>
        <w:tabs>
          <w:tab w:val="left" w:pos="425"/>
        </w:tabs>
        <w:spacing w:before="183"/>
        <w:rPr>
          <w:sz w:val="28"/>
        </w:rPr>
      </w:pPr>
      <w:r>
        <w:rPr>
          <w:sz w:val="28"/>
        </w:rPr>
        <w:t>Наличие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15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7"/>
          <w:sz w:val="28"/>
        </w:rPr>
        <w:t xml:space="preserve"> </w:t>
      </w:r>
      <w:r w:rsidR="006C6CE4">
        <w:rPr>
          <w:spacing w:val="-7"/>
          <w:sz w:val="28"/>
        </w:rPr>
        <w:t>МК</w:t>
      </w:r>
      <w:r w:rsidR="006C6CE4">
        <w:rPr>
          <w:sz w:val="28"/>
        </w:rPr>
        <w:t>ДОО</w:t>
      </w:r>
      <w:r>
        <w:rPr>
          <w:spacing w:val="-1"/>
          <w:sz w:val="28"/>
        </w:rPr>
        <w:t xml:space="preserve"> </w:t>
      </w:r>
      <w:r>
        <w:rPr>
          <w:sz w:val="28"/>
        </w:rPr>
        <w:t>требуемого</w:t>
      </w:r>
      <w:r>
        <w:rPr>
          <w:spacing w:val="-10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образования.</w:t>
      </w:r>
    </w:p>
    <w:p w:rsidR="00666DA6" w:rsidRDefault="00B70C94">
      <w:pPr>
        <w:pStyle w:val="a5"/>
        <w:numPr>
          <w:ilvl w:val="0"/>
          <w:numId w:val="6"/>
        </w:numPr>
        <w:tabs>
          <w:tab w:val="left" w:pos="424"/>
        </w:tabs>
        <w:ind w:left="424" w:hanging="283"/>
        <w:rPr>
          <w:sz w:val="28"/>
        </w:rPr>
      </w:pPr>
      <w:r>
        <w:rPr>
          <w:sz w:val="28"/>
        </w:rPr>
        <w:t>Нагрузка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педагогов.</w:t>
      </w:r>
    </w:p>
    <w:p w:rsidR="00666DA6" w:rsidRDefault="00B70C94">
      <w:pPr>
        <w:pStyle w:val="1"/>
        <w:ind w:left="1"/>
      </w:pPr>
      <w:r>
        <w:t>Развивающая</w:t>
      </w:r>
      <w:r>
        <w:rPr>
          <w:spacing w:val="-7"/>
        </w:rPr>
        <w:t xml:space="preserve"> </w:t>
      </w:r>
      <w:r>
        <w:t>предметно-простра</w:t>
      </w:r>
      <w:r>
        <w:t>нственная</w:t>
      </w:r>
      <w:r>
        <w:rPr>
          <w:spacing w:val="-7"/>
        </w:rPr>
        <w:t xml:space="preserve"> </w:t>
      </w:r>
      <w:r>
        <w:rPr>
          <w:spacing w:val="-2"/>
        </w:rPr>
        <w:t>среда.</w:t>
      </w:r>
    </w:p>
    <w:p w:rsidR="00666DA6" w:rsidRDefault="00B70C94">
      <w:pPr>
        <w:pStyle w:val="a3"/>
        <w:spacing w:before="318"/>
        <w:ind w:right="145"/>
      </w:pPr>
      <w:r>
        <w:t xml:space="preserve">В качестве муниципальных показателей, характеризующих развивающую предметно-пространственную среду (далее - PППC) в </w:t>
      </w:r>
      <w:r w:rsidR="006C6CE4">
        <w:t>МКДОО</w:t>
      </w:r>
      <w:r>
        <w:t>, оцениваются соответствие PППC пункту 3.3.4. требований ФГОС</w:t>
      </w:r>
      <w:r w:rsidR="006C6CE4">
        <w:t xml:space="preserve"> и ФОП</w:t>
      </w:r>
      <w:r>
        <w:t xml:space="preserve"> ДО. В </w:t>
      </w:r>
      <w:proofErr w:type="gramStart"/>
      <w:r>
        <w:t xml:space="preserve">ФГОС </w:t>
      </w:r>
      <w:r w:rsidR="006C6CE4">
        <w:t xml:space="preserve"> и</w:t>
      </w:r>
      <w:proofErr w:type="gramEnd"/>
      <w:r w:rsidR="006C6CE4">
        <w:t xml:space="preserve"> ФОП </w:t>
      </w:r>
      <w:r>
        <w:t>ДО выдвигаются следующие требования: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4"/>
        </w:tabs>
        <w:spacing w:before="181"/>
        <w:ind w:hanging="283"/>
        <w:rPr>
          <w:sz w:val="28"/>
        </w:rPr>
      </w:pPr>
      <w:r>
        <w:rPr>
          <w:sz w:val="28"/>
        </w:rPr>
        <w:t>Содержател</w:t>
      </w:r>
      <w:r>
        <w:rPr>
          <w:sz w:val="28"/>
        </w:rPr>
        <w:t>ьная</w:t>
      </w:r>
      <w:r>
        <w:rPr>
          <w:spacing w:val="-9"/>
          <w:sz w:val="28"/>
        </w:rPr>
        <w:t xml:space="preserve"> </w:t>
      </w:r>
      <w:r>
        <w:rPr>
          <w:sz w:val="28"/>
        </w:rPr>
        <w:t>насыщенность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среды.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4"/>
        </w:tabs>
        <w:ind w:hanging="283"/>
        <w:rPr>
          <w:sz w:val="28"/>
        </w:rPr>
      </w:pPr>
      <w:proofErr w:type="spellStart"/>
      <w:r>
        <w:rPr>
          <w:sz w:val="28"/>
        </w:rPr>
        <w:t>Трансформируемость</w:t>
      </w:r>
      <w:proofErr w:type="spellEnd"/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пространства.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4"/>
        </w:tabs>
        <w:spacing w:before="182"/>
        <w:ind w:hanging="283"/>
        <w:rPr>
          <w:sz w:val="28"/>
        </w:rPr>
      </w:pPr>
      <w:proofErr w:type="spellStart"/>
      <w:r>
        <w:rPr>
          <w:sz w:val="28"/>
        </w:rPr>
        <w:t>Полифункциональность</w:t>
      </w:r>
      <w:proofErr w:type="spellEnd"/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материалов.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4"/>
        </w:tabs>
        <w:ind w:hanging="283"/>
        <w:rPr>
          <w:sz w:val="28"/>
        </w:rPr>
      </w:pPr>
      <w:r>
        <w:rPr>
          <w:sz w:val="28"/>
        </w:rPr>
        <w:t>Вариативность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среды.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4"/>
        </w:tabs>
        <w:spacing w:before="182"/>
        <w:ind w:hanging="283"/>
        <w:rPr>
          <w:sz w:val="28"/>
        </w:rPr>
      </w:pPr>
      <w:r>
        <w:rPr>
          <w:sz w:val="28"/>
        </w:rPr>
        <w:t>Доступность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среды.</w:t>
      </w:r>
    </w:p>
    <w:p w:rsidR="00666DA6" w:rsidRDefault="00B70C94">
      <w:pPr>
        <w:pStyle w:val="a5"/>
        <w:numPr>
          <w:ilvl w:val="0"/>
          <w:numId w:val="5"/>
        </w:numPr>
        <w:tabs>
          <w:tab w:val="left" w:pos="425"/>
        </w:tabs>
        <w:ind w:left="425"/>
        <w:rPr>
          <w:sz w:val="28"/>
        </w:rPr>
      </w:pPr>
      <w:r>
        <w:rPr>
          <w:sz w:val="28"/>
        </w:rPr>
        <w:t>Безопасность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предметно-пространственной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среды</w:t>
      </w:r>
    </w:p>
    <w:p w:rsidR="00666DA6" w:rsidRDefault="00B70C94">
      <w:pPr>
        <w:pStyle w:val="1"/>
        <w:ind w:left="1"/>
      </w:pPr>
      <w:r>
        <w:t>Психолого-педагогические</w:t>
      </w:r>
      <w:r>
        <w:rPr>
          <w:spacing w:val="-14"/>
        </w:rPr>
        <w:t xml:space="preserve"> </w:t>
      </w:r>
      <w:r>
        <w:rPr>
          <w:spacing w:val="-2"/>
        </w:rPr>
        <w:t>условия.</w:t>
      </w:r>
    </w:p>
    <w:p w:rsidR="00666DA6" w:rsidRDefault="00B70C94">
      <w:pPr>
        <w:pStyle w:val="a3"/>
        <w:spacing w:before="319"/>
        <w:ind w:right="140"/>
      </w:pPr>
      <w:r>
        <w:t xml:space="preserve">В качестве показателей, характеризующих </w:t>
      </w:r>
      <w:proofErr w:type="spellStart"/>
      <w:r>
        <w:t>психолого</w:t>
      </w:r>
      <w:proofErr w:type="spellEnd"/>
      <w:r>
        <w:t xml:space="preserve"> - педагогические условия в </w:t>
      </w:r>
      <w:r w:rsidR="006C6CE4">
        <w:t>МКДОО</w:t>
      </w:r>
      <w:r>
        <w:t>, оценивается их соответствие пункту 3.2. требований ФГОС</w:t>
      </w:r>
      <w:r w:rsidR="006C6CE4">
        <w:t xml:space="preserve"> и ФОП</w:t>
      </w:r>
      <w:r>
        <w:t xml:space="preserve"> ДО. В ФГОС</w:t>
      </w:r>
      <w:r w:rsidR="006C6CE4">
        <w:t xml:space="preserve"> и ФОП</w:t>
      </w:r>
      <w:r>
        <w:t xml:space="preserve"> ДО выдвигаются следующие требования к психолого- педагогическим условиям:</w:t>
      </w:r>
    </w:p>
    <w:p w:rsidR="00666DA6" w:rsidRDefault="00B70C94">
      <w:pPr>
        <w:pStyle w:val="a5"/>
        <w:numPr>
          <w:ilvl w:val="0"/>
          <w:numId w:val="4"/>
        </w:numPr>
        <w:tabs>
          <w:tab w:val="left" w:pos="352"/>
        </w:tabs>
        <w:spacing w:before="180"/>
        <w:ind w:right="150" w:firstLine="0"/>
        <w:rPr>
          <w:sz w:val="28"/>
        </w:rPr>
      </w:pPr>
      <w:r>
        <w:rPr>
          <w:sz w:val="28"/>
        </w:rPr>
        <w:t>Уважение</w:t>
      </w:r>
      <w:r>
        <w:rPr>
          <w:spacing w:val="35"/>
          <w:sz w:val="28"/>
        </w:rPr>
        <w:t xml:space="preserve"> </w:t>
      </w:r>
      <w:r>
        <w:rPr>
          <w:sz w:val="28"/>
        </w:rPr>
        <w:t>взрослых</w:t>
      </w:r>
      <w:r>
        <w:rPr>
          <w:spacing w:val="39"/>
          <w:sz w:val="28"/>
        </w:rPr>
        <w:t xml:space="preserve"> </w:t>
      </w:r>
      <w:r>
        <w:rPr>
          <w:sz w:val="28"/>
        </w:rPr>
        <w:t>к</w:t>
      </w:r>
      <w:r>
        <w:rPr>
          <w:spacing w:val="39"/>
          <w:sz w:val="28"/>
        </w:rPr>
        <w:t xml:space="preserve"> </w:t>
      </w:r>
      <w:r>
        <w:rPr>
          <w:sz w:val="28"/>
        </w:rPr>
        <w:t>человеческому</w:t>
      </w:r>
      <w:r>
        <w:rPr>
          <w:spacing w:val="35"/>
          <w:sz w:val="28"/>
        </w:rPr>
        <w:t xml:space="preserve"> </w:t>
      </w:r>
      <w:r>
        <w:rPr>
          <w:sz w:val="28"/>
        </w:rPr>
        <w:t>достоинству детей,</w:t>
      </w:r>
      <w:r>
        <w:rPr>
          <w:spacing w:val="40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35"/>
          <w:sz w:val="28"/>
        </w:rPr>
        <w:t xml:space="preserve"> </w:t>
      </w:r>
      <w:r>
        <w:rPr>
          <w:sz w:val="28"/>
        </w:rPr>
        <w:t>и поддержка их положительной самооценки.</w:t>
      </w:r>
    </w:p>
    <w:p w:rsidR="00666DA6" w:rsidRDefault="00B70C94">
      <w:pPr>
        <w:pStyle w:val="a5"/>
        <w:numPr>
          <w:ilvl w:val="0"/>
          <w:numId w:val="4"/>
        </w:numPr>
        <w:tabs>
          <w:tab w:val="left" w:pos="425"/>
        </w:tabs>
        <w:spacing w:before="181"/>
        <w:ind w:right="150" w:firstLine="0"/>
        <w:rPr>
          <w:sz w:val="28"/>
        </w:rPr>
      </w:pPr>
      <w:r>
        <w:rPr>
          <w:sz w:val="28"/>
        </w:rPr>
        <w:t>Поддержка</w:t>
      </w:r>
      <w:r>
        <w:rPr>
          <w:spacing w:val="35"/>
          <w:sz w:val="28"/>
        </w:rPr>
        <w:t xml:space="preserve"> </w:t>
      </w:r>
      <w:r>
        <w:rPr>
          <w:sz w:val="28"/>
        </w:rPr>
        <w:t>инициативы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4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34"/>
          <w:sz w:val="28"/>
        </w:rPr>
        <w:t xml:space="preserve"> </w:t>
      </w:r>
      <w:r>
        <w:rPr>
          <w:sz w:val="28"/>
        </w:rPr>
        <w:t>детей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специфических</w:t>
      </w:r>
      <w:r>
        <w:rPr>
          <w:spacing w:val="35"/>
          <w:sz w:val="28"/>
        </w:rPr>
        <w:t xml:space="preserve"> </w:t>
      </w:r>
      <w:r>
        <w:rPr>
          <w:sz w:val="28"/>
        </w:rPr>
        <w:t>для них видах деятельности.</w:t>
      </w:r>
    </w:p>
    <w:p w:rsidR="00666DA6" w:rsidRDefault="00B70C94">
      <w:pPr>
        <w:pStyle w:val="a5"/>
        <w:numPr>
          <w:ilvl w:val="0"/>
          <w:numId w:val="4"/>
        </w:numPr>
        <w:tabs>
          <w:tab w:val="left" w:pos="425"/>
        </w:tabs>
        <w:spacing w:before="180"/>
        <w:ind w:left="425" w:hanging="284"/>
        <w:rPr>
          <w:sz w:val="28"/>
        </w:rPr>
      </w:pPr>
      <w:r>
        <w:rPr>
          <w:sz w:val="28"/>
        </w:rPr>
        <w:t>Защита</w:t>
      </w:r>
      <w:r>
        <w:rPr>
          <w:spacing w:val="-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от всех</w:t>
      </w:r>
      <w:r>
        <w:rPr>
          <w:spacing w:val="-3"/>
          <w:sz w:val="28"/>
        </w:rPr>
        <w:t xml:space="preserve"> </w:t>
      </w:r>
      <w:r>
        <w:rPr>
          <w:sz w:val="28"/>
        </w:rPr>
        <w:t>форм</w:t>
      </w:r>
      <w:r>
        <w:rPr>
          <w:spacing w:val="-3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насилия.</w:t>
      </w:r>
    </w:p>
    <w:p w:rsidR="00666DA6" w:rsidRDefault="00666DA6">
      <w:pPr>
        <w:pStyle w:val="a5"/>
        <w:rPr>
          <w:sz w:val="28"/>
        </w:rPr>
        <w:sectPr w:rsidR="00666DA6"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1"/>
        <w:spacing w:before="75" w:line="259" w:lineRule="auto"/>
        <w:ind w:left="645" w:right="648"/>
      </w:pPr>
      <w:r>
        <w:lastRenderedPageBreak/>
        <w:t>Показатель</w:t>
      </w:r>
      <w:r>
        <w:rPr>
          <w:spacing w:val="-4"/>
        </w:rPr>
        <w:t xml:space="preserve"> </w:t>
      </w:r>
      <w:r>
        <w:t>«Качество</w:t>
      </w:r>
      <w:r>
        <w:rPr>
          <w:spacing w:val="-4"/>
        </w:rPr>
        <w:t xml:space="preserve"> </w:t>
      </w:r>
      <w:r>
        <w:t>взаимодействия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семьей</w:t>
      </w:r>
      <w:r>
        <w:rPr>
          <w:spacing w:val="-4"/>
        </w:rPr>
        <w:t xml:space="preserve"> </w:t>
      </w:r>
      <w:r>
        <w:t>(участие</w:t>
      </w:r>
      <w:r>
        <w:rPr>
          <w:spacing w:val="-4"/>
        </w:rPr>
        <w:t xml:space="preserve"> </w:t>
      </w:r>
      <w:r>
        <w:t>семьи</w:t>
      </w:r>
      <w:r>
        <w:rPr>
          <w:spacing w:val="-4"/>
        </w:rPr>
        <w:t xml:space="preserve"> </w:t>
      </w:r>
      <w:r>
        <w:t>в образовательной деятельности, удовлетворенность семьи</w:t>
      </w:r>
    </w:p>
    <w:p w:rsidR="00666DA6" w:rsidRDefault="00B70C94">
      <w:pPr>
        <w:spacing w:line="259" w:lineRule="auto"/>
        <w:ind w:left="172" w:right="176"/>
        <w:jc w:val="center"/>
        <w:rPr>
          <w:b/>
          <w:i/>
          <w:sz w:val="28"/>
        </w:rPr>
      </w:pPr>
      <w:r>
        <w:rPr>
          <w:b/>
          <w:i/>
          <w:sz w:val="28"/>
        </w:rPr>
        <w:t>образовательными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услугами,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индивидуальная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поддержка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развития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детей в семье)».</w:t>
      </w:r>
    </w:p>
    <w:p w:rsidR="00666DA6" w:rsidRDefault="00B70C94">
      <w:pPr>
        <w:pStyle w:val="a3"/>
        <w:tabs>
          <w:tab w:val="left" w:pos="1448"/>
          <w:tab w:val="left" w:pos="3570"/>
          <w:tab w:val="left" w:pos="4378"/>
          <w:tab w:val="left" w:pos="4717"/>
          <w:tab w:val="left" w:pos="5756"/>
          <w:tab w:val="left" w:pos="7559"/>
          <w:tab w:val="left" w:pos="8063"/>
        </w:tabs>
        <w:spacing w:before="293"/>
        <w:ind w:right="151"/>
        <w:jc w:val="left"/>
      </w:pPr>
      <w:r>
        <w:rPr>
          <w:spacing w:val="-2"/>
        </w:rPr>
        <w:t>Качество</w:t>
      </w:r>
      <w:r>
        <w:tab/>
      </w:r>
      <w:r>
        <w:rPr>
          <w:spacing w:val="-2"/>
        </w:rPr>
        <w:t>взаимодействия</w:t>
      </w:r>
      <w:r>
        <w:tab/>
        <w:t>МК</w:t>
      </w:r>
      <w:r>
        <w:rPr>
          <w:spacing w:val="-4"/>
        </w:rPr>
        <w:t>ДОО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семьей</w:t>
      </w:r>
      <w:r>
        <w:tab/>
      </w:r>
      <w:r>
        <w:rPr>
          <w:spacing w:val="-2"/>
        </w:rPr>
        <w:t>определяется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следующим составляющим:</w:t>
      </w:r>
    </w:p>
    <w:p w:rsidR="00666DA6" w:rsidRDefault="00B70C94">
      <w:pPr>
        <w:pStyle w:val="a5"/>
        <w:numPr>
          <w:ilvl w:val="0"/>
          <w:numId w:val="3"/>
        </w:numPr>
        <w:tabs>
          <w:tab w:val="left" w:pos="425"/>
          <w:tab w:val="left" w:pos="1812"/>
          <w:tab w:val="left" w:pos="3788"/>
          <w:tab w:val="left" w:pos="5295"/>
          <w:tab w:val="left" w:pos="7134"/>
        </w:tabs>
        <w:spacing w:before="180"/>
        <w:ind w:right="149" w:firstLine="0"/>
        <w:rPr>
          <w:sz w:val="28"/>
        </w:rPr>
      </w:pPr>
      <w:r>
        <w:rPr>
          <w:spacing w:val="-2"/>
          <w:sz w:val="28"/>
        </w:rPr>
        <w:t>Наличие</w:t>
      </w:r>
      <w:r>
        <w:rPr>
          <w:sz w:val="28"/>
        </w:rPr>
        <w:tab/>
      </w:r>
      <w:r>
        <w:rPr>
          <w:spacing w:val="-2"/>
          <w:sz w:val="28"/>
        </w:rPr>
        <w:t>нормативных</w:t>
      </w:r>
      <w:r>
        <w:rPr>
          <w:sz w:val="28"/>
        </w:rPr>
        <w:tab/>
      </w:r>
      <w:r>
        <w:rPr>
          <w:spacing w:val="-2"/>
          <w:sz w:val="28"/>
        </w:rPr>
        <w:t>правовых</w:t>
      </w:r>
      <w:r>
        <w:rPr>
          <w:sz w:val="28"/>
        </w:rPr>
        <w:tab/>
      </w:r>
      <w:proofErr w:type="gramStart"/>
      <w:r>
        <w:rPr>
          <w:spacing w:val="-2"/>
          <w:sz w:val="28"/>
        </w:rPr>
        <w:t>документов,</w:t>
      </w:r>
      <w:r>
        <w:rPr>
          <w:sz w:val="28"/>
        </w:rPr>
        <w:tab/>
      </w:r>
      <w:proofErr w:type="gramEnd"/>
      <w:r>
        <w:rPr>
          <w:spacing w:val="-2"/>
          <w:sz w:val="28"/>
        </w:rPr>
        <w:t xml:space="preserve">регламентирующих </w:t>
      </w:r>
      <w:r>
        <w:rPr>
          <w:sz w:val="28"/>
        </w:rPr>
        <w:t>взаимодействие с семьей.</w:t>
      </w:r>
    </w:p>
    <w:p w:rsidR="00666DA6" w:rsidRDefault="00B70C94">
      <w:pPr>
        <w:pStyle w:val="a5"/>
        <w:numPr>
          <w:ilvl w:val="0"/>
          <w:numId w:val="3"/>
        </w:numPr>
        <w:tabs>
          <w:tab w:val="left" w:pos="425"/>
        </w:tabs>
        <w:spacing w:before="180"/>
        <w:ind w:right="147" w:firstLine="0"/>
        <w:rPr>
          <w:sz w:val="28"/>
        </w:rPr>
      </w:pPr>
      <w:r>
        <w:rPr>
          <w:sz w:val="28"/>
        </w:rPr>
        <w:t>Наличие</w:t>
      </w:r>
      <w:r>
        <w:rPr>
          <w:spacing w:val="35"/>
          <w:sz w:val="28"/>
        </w:rPr>
        <w:t xml:space="preserve"> </w:t>
      </w:r>
      <w:r>
        <w:rPr>
          <w:sz w:val="28"/>
        </w:rPr>
        <w:t>единого информационного пространства</w:t>
      </w:r>
      <w:r>
        <w:rPr>
          <w:spacing w:val="35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34"/>
          <w:sz w:val="28"/>
        </w:rPr>
        <w:t xml:space="preserve"> МК</w:t>
      </w:r>
      <w:r>
        <w:rPr>
          <w:sz w:val="28"/>
        </w:rPr>
        <w:t>ДОО</w:t>
      </w:r>
      <w:r>
        <w:rPr>
          <w:spacing w:val="37"/>
          <w:sz w:val="28"/>
        </w:rPr>
        <w:t xml:space="preserve"> </w:t>
      </w:r>
      <w:r>
        <w:rPr>
          <w:sz w:val="28"/>
        </w:rPr>
        <w:t xml:space="preserve">с </w:t>
      </w:r>
      <w:r>
        <w:rPr>
          <w:spacing w:val="-2"/>
          <w:sz w:val="28"/>
        </w:rPr>
        <w:t>семьей.</w:t>
      </w:r>
    </w:p>
    <w:p w:rsidR="00666DA6" w:rsidRDefault="00B70C94">
      <w:pPr>
        <w:pStyle w:val="a5"/>
        <w:numPr>
          <w:ilvl w:val="0"/>
          <w:numId w:val="3"/>
        </w:numPr>
        <w:tabs>
          <w:tab w:val="left" w:pos="425"/>
        </w:tabs>
        <w:spacing w:before="181"/>
        <w:ind w:left="425"/>
        <w:rPr>
          <w:sz w:val="28"/>
        </w:rPr>
      </w:pPr>
      <w:r>
        <w:rPr>
          <w:sz w:val="28"/>
        </w:rPr>
        <w:t>Удовлетворённость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семьи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образовательными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услугами.</w:t>
      </w:r>
    </w:p>
    <w:p w:rsidR="00666DA6" w:rsidRDefault="00B70C94">
      <w:pPr>
        <w:pStyle w:val="a5"/>
        <w:numPr>
          <w:ilvl w:val="0"/>
          <w:numId w:val="3"/>
        </w:numPr>
        <w:tabs>
          <w:tab w:val="left" w:pos="425"/>
        </w:tabs>
        <w:ind w:left="425"/>
        <w:rPr>
          <w:sz w:val="28"/>
        </w:rPr>
      </w:pPr>
      <w:r>
        <w:rPr>
          <w:sz w:val="28"/>
        </w:rPr>
        <w:t>Индивидуальная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семье.</w:t>
      </w:r>
    </w:p>
    <w:p w:rsidR="00666DA6" w:rsidRDefault="00B70C94">
      <w:pPr>
        <w:pStyle w:val="1"/>
        <w:spacing w:line="259" w:lineRule="auto"/>
        <w:ind w:left="176" w:right="176"/>
      </w:pPr>
      <w:r>
        <w:t>Обеспеченность</w:t>
      </w:r>
      <w:r>
        <w:rPr>
          <w:spacing w:val="-7"/>
        </w:rPr>
        <w:t xml:space="preserve"> </w:t>
      </w:r>
      <w:r>
        <w:t>здоровья,</w:t>
      </w:r>
      <w:r>
        <w:rPr>
          <w:spacing w:val="-6"/>
        </w:rPr>
        <w:t xml:space="preserve"> </w:t>
      </w:r>
      <w:r>
        <w:t>безопасности,</w:t>
      </w:r>
      <w:r>
        <w:rPr>
          <w:spacing w:val="-5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присмотру</w:t>
      </w:r>
      <w:r>
        <w:rPr>
          <w:spacing w:val="-4"/>
        </w:rPr>
        <w:t xml:space="preserve"> </w:t>
      </w:r>
      <w:r>
        <w:t xml:space="preserve">и </w:t>
      </w:r>
      <w:r>
        <w:rPr>
          <w:spacing w:val="-2"/>
        </w:rPr>
        <w:t>уходу.</w:t>
      </w:r>
    </w:p>
    <w:p w:rsidR="00666DA6" w:rsidRDefault="00B70C94">
      <w:pPr>
        <w:pStyle w:val="a3"/>
        <w:spacing w:before="293"/>
        <w:jc w:val="left"/>
      </w:pPr>
      <w:r>
        <w:t>Обеспечение здоровья,</w:t>
      </w:r>
      <w:r>
        <w:rPr>
          <w:spacing w:val="37"/>
        </w:rPr>
        <w:t xml:space="preserve"> </w:t>
      </w:r>
      <w:r>
        <w:t>безопасности,</w:t>
      </w:r>
      <w:r>
        <w:rPr>
          <w:spacing w:val="38"/>
        </w:rPr>
        <w:t xml:space="preserve"> </w:t>
      </w:r>
      <w:r>
        <w:t>качества</w:t>
      </w:r>
      <w:r>
        <w:rPr>
          <w:spacing w:val="39"/>
        </w:rPr>
        <w:t xml:space="preserve"> </w:t>
      </w:r>
      <w:r>
        <w:t>услуг</w:t>
      </w:r>
      <w:r>
        <w:rPr>
          <w:spacing w:val="37"/>
        </w:rPr>
        <w:t xml:space="preserve"> </w:t>
      </w:r>
      <w:r>
        <w:t>по присмотру и</w:t>
      </w:r>
      <w:r>
        <w:rPr>
          <w:spacing w:val="38"/>
        </w:rPr>
        <w:t xml:space="preserve"> </w:t>
      </w:r>
      <w:r>
        <w:t>уходу оценивается по следующим показателям:</w:t>
      </w:r>
    </w:p>
    <w:p w:rsidR="00666DA6" w:rsidRDefault="00B70C94">
      <w:pPr>
        <w:pStyle w:val="a5"/>
        <w:numPr>
          <w:ilvl w:val="0"/>
          <w:numId w:val="2"/>
        </w:numPr>
        <w:tabs>
          <w:tab w:val="left" w:pos="425"/>
          <w:tab w:val="left" w:pos="1793"/>
          <w:tab w:val="left" w:pos="3708"/>
          <w:tab w:val="left" w:pos="4343"/>
          <w:tab w:val="left" w:pos="6135"/>
          <w:tab w:val="left" w:pos="6630"/>
          <w:tab w:val="left" w:pos="8433"/>
        </w:tabs>
        <w:spacing w:before="180"/>
        <w:ind w:right="149" w:firstLine="0"/>
        <w:rPr>
          <w:sz w:val="28"/>
        </w:rPr>
      </w:pPr>
      <w:r>
        <w:rPr>
          <w:spacing w:val="-2"/>
          <w:sz w:val="28"/>
        </w:rPr>
        <w:t>Наличие</w:t>
      </w:r>
      <w:r>
        <w:rPr>
          <w:sz w:val="28"/>
        </w:rPr>
        <w:tab/>
      </w:r>
      <w:r>
        <w:rPr>
          <w:spacing w:val="-2"/>
          <w:sz w:val="28"/>
        </w:rPr>
        <w:t>мероприятий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сохранению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укреплению</w:t>
      </w:r>
      <w:r>
        <w:rPr>
          <w:sz w:val="28"/>
        </w:rPr>
        <w:tab/>
      </w:r>
      <w:r>
        <w:rPr>
          <w:spacing w:val="-2"/>
          <w:sz w:val="28"/>
        </w:rPr>
        <w:t>здоровья воспитанников.</w:t>
      </w:r>
    </w:p>
    <w:p w:rsidR="00666DA6" w:rsidRDefault="00B70C94">
      <w:pPr>
        <w:pStyle w:val="a5"/>
        <w:numPr>
          <w:ilvl w:val="0"/>
          <w:numId w:val="2"/>
        </w:numPr>
        <w:tabs>
          <w:tab w:val="left" w:pos="425"/>
        </w:tabs>
        <w:spacing w:before="180"/>
        <w:ind w:left="425"/>
        <w:rPr>
          <w:sz w:val="28"/>
        </w:rPr>
      </w:pPr>
      <w:r>
        <w:rPr>
          <w:sz w:val="28"/>
        </w:rPr>
        <w:t>Обеспечение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комплексной</w:t>
      </w:r>
      <w:r>
        <w:rPr>
          <w:spacing w:val="-7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МК</w:t>
      </w:r>
      <w:r>
        <w:rPr>
          <w:spacing w:val="-4"/>
          <w:sz w:val="28"/>
        </w:rPr>
        <w:t>ДОО</w:t>
      </w:r>
      <w:r>
        <w:rPr>
          <w:spacing w:val="-4"/>
          <w:sz w:val="28"/>
        </w:rPr>
        <w:t>.</w:t>
      </w:r>
    </w:p>
    <w:p w:rsidR="00666DA6" w:rsidRDefault="00B70C94">
      <w:pPr>
        <w:pStyle w:val="a5"/>
        <w:numPr>
          <w:ilvl w:val="0"/>
          <w:numId w:val="2"/>
        </w:numPr>
        <w:tabs>
          <w:tab w:val="left" w:pos="425"/>
        </w:tabs>
        <w:spacing w:line="242" w:lineRule="auto"/>
        <w:ind w:right="149" w:firstLine="0"/>
        <w:rPr>
          <w:sz w:val="28"/>
        </w:rPr>
      </w:pPr>
      <w:r>
        <w:rPr>
          <w:sz w:val="28"/>
        </w:rPr>
        <w:t>Разработанность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функционирование</w:t>
      </w:r>
      <w:r>
        <w:rPr>
          <w:spacing w:val="-18"/>
          <w:sz w:val="28"/>
        </w:rPr>
        <w:t xml:space="preserve"> </w:t>
      </w:r>
      <w:r>
        <w:rPr>
          <w:sz w:val="28"/>
        </w:rPr>
        <w:t>внутренней</w:t>
      </w:r>
      <w:r>
        <w:rPr>
          <w:spacing w:val="-17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8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-17"/>
          <w:sz w:val="28"/>
        </w:rPr>
        <w:t xml:space="preserve"> </w:t>
      </w:r>
      <w:r>
        <w:rPr>
          <w:sz w:val="28"/>
        </w:rPr>
        <w:t>качества образования в МКДОО</w:t>
      </w:r>
      <w:r>
        <w:rPr>
          <w:sz w:val="28"/>
        </w:rPr>
        <w:t xml:space="preserve"> (далее - BCOKO).</w:t>
      </w:r>
    </w:p>
    <w:p w:rsidR="00666DA6" w:rsidRDefault="00B70C94">
      <w:pPr>
        <w:pStyle w:val="a5"/>
        <w:numPr>
          <w:ilvl w:val="0"/>
          <w:numId w:val="2"/>
        </w:numPr>
        <w:tabs>
          <w:tab w:val="left" w:pos="424"/>
        </w:tabs>
        <w:spacing w:before="174"/>
        <w:ind w:left="424" w:hanging="283"/>
        <w:rPr>
          <w:sz w:val="28"/>
        </w:rPr>
      </w:pPr>
      <w:r>
        <w:rPr>
          <w:sz w:val="28"/>
        </w:rPr>
        <w:t>Наличие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 МК</w:t>
      </w:r>
      <w:r>
        <w:rPr>
          <w:spacing w:val="-4"/>
          <w:sz w:val="28"/>
        </w:rPr>
        <w:t>ДОО</w:t>
      </w:r>
      <w:r>
        <w:rPr>
          <w:spacing w:val="-4"/>
          <w:sz w:val="28"/>
        </w:rPr>
        <w:t>.</w:t>
      </w:r>
    </w:p>
    <w:p w:rsidR="00666DA6" w:rsidRDefault="00B70C94">
      <w:pPr>
        <w:pStyle w:val="1"/>
        <w:spacing w:before="311"/>
        <w:ind w:right="2"/>
      </w:pPr>
      <w:r>
        <w:t>Методы</w:t>
      </w:r>
      <w:r>
        <w:rPr>
          <w:spacing w:val="2"/>
        </w:rPr>
        <w:t xml:space="preserve"> </w:t>
      </w:r>
      <w:r>
        <w:t>сбора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rPr>
          <w:spacing w:val="-2"/>
        </w:rPr>
        <w:t>информации</w:t>
      </w:r>
    </w:p>
    <w:p w:rsidR="00666DA6" w:rsidRDefault="00B70C94">
      <w:pPr>
        <w:pStyle w:val="a3"/>
        <w:spacing w:before="313"/>
        <w:ind w:right="139"/>
      </w:pPr>
      <w:r>
        <w:t>На уровне</w:t>
      </w:r>
      <w:r>
        <w:rPr>
          <w:spacing w:val="-6"/>
        </w:rPr>
        <w:t xml:space="preserve"> МК</w:t>
      </w:r>
      <w:r>
        <w:t>ДОО</w:t>
      </w:r>
      <w:r>
        <w:t xml:space="preserve"> могут быть</w:t>
      </w:r>
      <w:r>
        <w:rPr>
          <w:spacing w:val="-2"/>
        </w:rPr>
        <w:t xml:space="preserve"> </w:t>
      </w:r>
      <w:r>
        <w:t>использованы:</w:t>
      </w:r>
      <w:r>
        <w:rPr>
          <w:spacing w:val="-4"/>
        </w:rPr>
        <w:t xml:space="preserve"> </w:t>
      </w:r>
      <w:r>
        <w:t>структурированное</w:t>
      </w:r>
      <w:r>
        <w:rPr>
          <w:spacing w:val="-2"/>
        </w:rPr>
        <w:t xml:space="preserve"> </w:t>
      </w:r>
      <w:r>
        <w:t>наблюдение</w:t>
      </w:r>
      <w:r>
        <w:rPr>
          <w:spacing w:val="-6"/>
        </w:rPr>
        <w:t xml:space="preserve"> </w:t>
      </w:r>
      <w:r>
        <w:t>за реализацией образовательной деятельности в группе с использованием оценочных шкал; экспертная оценка образовательных условий МКДОО</w:t>
      </w:r>
      <w:r>
        <w:t>; анкетирование родителей (законных представителей) воспи</w:t>
      </w:r>
      <w:r>
        <w:t>танников МКДОО</w:t>
      </w:r>
      <w:r>
        <w:t>; самоанализ продуктов управленческой и педагогической деятельности (управленческих документов, образовательных и рабочих программ).</w:t>
      </w:r>
    </w:p>
    <w:p w:rsidR="00666DA6" w:rsidRDefault="00B70C94">
      <w:pPr>
        <w:pStyle w:val="a3"/>
        <w:spacing w:before="181" w:line="242" w:lineRule="auto"/>
        <w:ind w:right="145"/>
      </w:pPr>
      <w:r>
        <w:t>Описание методов сбора и обработки информации о качестве образования отражается в BCOKO, разработанной и реализ</w:t>
      </w:r>
      <w:r>
        <w:t>уемой в МКДОО</w:t>
      </w:r>
      <w:r>
        <w:t>.</w:t>
      </w:r>
    </w:p>
    <w:p w:rsidR="00666DA6" w:rsidRDefault="00B70C94">
      <w:pPr>
        <w:pStyle w:val="a3"/>
        <w:spacing w:before="174"/>
        <w:jc w:val="left"/>
      </w:pPr>
      <w:r>
        <w:t>На</w:t>
      </w:r>
      <w:r>
        <w:rPr>
          <w:spacing w:val="-5"/>
        </w:rPr>
        <w:t xml:space="preserve"> </w:t>
      </w:r>
      <w:r>
        <w:t>муниципальном уровне</w:t>
      </w:r>
      <w:r>
        <w:rPr>
          <w:spacing w:val="-6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быть</w:t>
      </w:r>
      <w:r>
        <w:rPr>
          <w:spacing w:val="-2"/>
        </w:rPr>
        <w:t xml:space="preserve"> использованы:</w:t>
      </w:r>
    </w:p>
    <w:p w:rsidR="00666DA6" w:rsidRDefault="00666DA6">
      <w:pPr>
        <w:pStyle w:val="a3"/>
        <w:jc w:val="left"/>
        <w:sectPr w:rsidR="00666DA6"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a3"/>
        <w:spacing w:before="67" w:line="242" w:lineRule="auto"/>
        <w:ind w:right="145"/>
      </w:pPr>
      <w:r>
        <w:lastRenderedPageBreak/>
        <w:t xml:space="preserve">изучение открытых источников информации о деятельности МКДОО </w:t>
      </w:r>
      <w:r>
        <w:t>(официальные сайты МКДОО</w:t>
      </w:r>
      <w:r>
        <w:t>);</w:t>
      </w:r>
    </w:p>
    <w:p w:rsidR="00666DA6" w:rsidRDefault="00B70C94">
      <w:pPr>
        <w:pStyle w:val="a3"/>
        <w:spacing w:before="173" w:line="242" w:lineRule="auto"/>
        <w:ind w:right="146"/>
      </w:pPr>
      <w:r>
        <w:t>изучение</w:t>
      </w:r>
      <w:r>
        <w:rPr>
          <w:spacing w:val="-18"/>
        </w:rPr>
        <w:t xml:space="preserve"> </w:t>
      </w:r>
      <w:r>
        <w:t>информации</w:t>
      </w:r>
      <w:r>
        <w:rPr>
          <w:spacing w:val="-17"/>
        </w:rPr>
        <w:t xml:space="preserve"> </w:t>
      </w:r>
      <w:r>
        <w:t>о</w:t>
      </w:r>
      <w:r>
        <w:rPr>
          <w:spacing w:val="-18"/>
        </w:rPr>
        <w:t xml:space="preserve"> МК</w:t>
      </w:r>
      <w:r>
        <w:t>ДОО</w:t>
      </w:r>
      <w:r>
        <w:t>,</w:t>
      </w:r>
      <w:r>
        <w:rPr>
          <w:spacing w:val="-17"/>
        </w:rPr>
        <w:t xml:space="preserve"> </w:t>
      </w:r>
      <w:r>
        <w:t>полученной</w:t>
      </w:r>
      <w:r>
        <w:rPr>
          <w:spacing w:val="-18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запросу</w:t>
      </w:r>
      <w:r>
        <w:rPr>
          <w:spacing w:val="-18"/>
        </w:rPr>
        <w:t xml:space="preserve"> </w:t>
      </w:r>
      <w:r>
        <w:t>управления</w:t>
      </w:r>
      <w:r>
        <w:rPr>
          <w:spacing w:val="-17"/>
        </w:rPr>
        <w:t xml:space="preserve"> </w:t>
      </w:r>
      <w:r>
        <w:t xml:space="preserve">образования </w:t>
      </w:r>
      <w:proofErr w:type="spellStart"/>
      <w:r>
        <w:t>Унцукульского</w:t>
      </w:r>
      <w:proofErr w:type="spellEnd"/>
      <w:r>
        <w:t xml:space="preserve"> района.</w:t>
      </w:r>
    </w:p>
    <w:p w:rsidR="00666DA6" w:rsidRDefault="00B70C94">
      <w:pPr>
        <w:pStyle w:val="a3"/>
        <w:spacing w:before="174"/>
        <w:ind w:right="138"/>
      </w:pPr>
      <w:r>
        <w:t xml:space="preserve">Отдел образования </w:t>
      </w:r>
      <w:proofErr w:type="spellStart"/>
      <w:r>
        <w:t>Унцукульского</w:t>
      </w:r>
      <w:proofErr w:type="spellEnd"/>
      <w:r>
        <w:t xml:space="preserve"> района (далее - отдел</w:t>
      </w:r>
      <w:r>
        <w:t xml:space="preserve"> образования) изучает информацию, предоставленную каждым МКДОО</w:t>
      </w:r>
      <w:r>
        <w:t>. Каждый показатель оценивается, используя информацию из раздела «Показатели оценки качества дошкольного образования». По результат</w:t>
      </w:r>
      <w:r>
        <w:t>ам анализа информации, предоставленной всеми МКДОО</w:t>
      </w:r>
      <w:r>
        <w:t xml:space="preserve">, заполняются таблицы, в которых отражена обобщенная информация о результатах оценки качества дошкольного образования в </w:t>
      </w:r>
      <w:proofErr w:type="spellStart"/>
      <w:r>
        <w:t>Унцукульском</w:t>
      </w:r>
      <w:proofErr w:type="spellEnd"/>
      <w:r>
        <w:t xml:space="preserve"> районе.</w:t>
      </w:r>
    </w:p>
    <w:p w:rsidR="00666DA6" w:rsidRDefault="00B70C94">
      <w:pPr>
        <w:pStyle w:val="a3"/>
        <w:spacing w:before="183"/>
        <w:ind w:right="145"/>
      </w:pPr>
      <w:r>
        <w:t>Количественный анализ позволяет сформировать представление об общ</w:t>
      </w:r>
      <w:r>
        <w:t>их тенденциях в округе и выделить особенности качества дошкольного образования.</w:t>
      </w:r>
      <w:r>
        <w:rPr>
          <w:spacing w:val="-17"/>
        </w:rPr>
        <w:t xml:space="preserve"> </w:t>
      </w:r>
    </w:p>
    <w:p w:rsidR="00666DA6" w:rsidRDefault="00B70C94">
      <w:pPr>
        <w:pStyle w:val="a3"/>
        <w:ind w:right="142"/>
      </w:pPr>
      <w:r>
        <w:rPr>
          <w:spacing w:val="-2"/>
        </w:rPr>
        <w:t>Качественный анализ направлен на прогнозирование</w:t>
      </w:r>
      <w:r>
        <w:rPr>
          <w:spacing w:val="-6"/>
        </w:rPr>
        <w:t xml:space="preserve"> </w:t>
      </w:r>
      <w:r>
        <w:rPr>
          <w:spacing w:val="-2"/>
        </w:rPr>
        <w:t>развития муниципальной</w:t>
      </w:r>
      <w:r>
        <w:rPr>
          <w:spacing w:val="-2"/>
        </w:rPr>
        <w:t xml:space="preserve"> </w:t>
      </w:r>
      <w:r>
        <w:t xml:space="preserve">системы дошкольного образования, разработку адресных рекомендаций и предложений по повышению качества дошкольного образования в </w:t>
      </w:r>
      <w:proofErr w:type="spellStart"/>
      <w:r>
        <w:t>Унцукульском</w:t>
      </w:r>
      <w:proofErr w:type="spellEnd"/>
      <w:r>
        <w:t xml:space="preserve"> районе. Результаты мониторинга качества дошкольного образования </w:t>
      </w:r>
      <w:proofErr w:type="spellStart"/>
      <w:r>
        <w:t>Унцукульского</w:t>
      </w:r>
      <w:proofErr w:type="spellEnd"/>
      <w:r>
        <w:t xml:space="preserve"> района оформляются в виде заключ</w:t>
      </w:r>
      <w:r>
        <w:t>ения (аналитического отчета/справки), утверждаются приказом отдела</w:t>
      </w:r>
      <w:r>
        <w:t xml:space="preserve"> образования</w:t>
      </w:r>
      <w:r>
        <w:t>. На основе материалов заключения разрабатываются адресные рекомендации, мероприятия и управленческие решения.</w:t>
      </w:r>
    </w:p>
    <w:p w:rsidR="00666DA6" w:rsidRDefault="00B70C94">
      <w:pPr>
        <w:pStyle w:val="1"/>
        <w:spacing w:before="307"/>
        <w:ind w:left="397"/>
        <w:jc w:val="left"/>
      </w:pPr>
      <w:r>
        <w:t>Анализ</w:t>
      </w:r>
      <w:r>
        <w:rPr>
          <w:spacing w:val="-6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мониторинга</w:t>
      </w:r>
      <w:r>
        <w:rPr>
          <w:spacing w:val="-3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rPr>
          <w:spacing w:val="-2"/>
        </w:rPr>
        <w:t>образования</w:t>
      </w:r>
    </w:p>
    <w:p w:rsidR="00666DA6" w:rsidRDefault="00B70C94">
      <w:pPr>
        <w:pStyle w:val="a3"/>
        <w:spacing w:before="319" w:line="242" w:lineRule="auto"/>
        <w:ind w:right="142"/>
      </w:pPr>
      <w:r>
        <w:rPr>
          <w:spacing w:val="-2"/>
        </w:rPr>
        <w:t>По</w:t>
      </w:r>
      <w:r>
        <w:rPr>
          <w:spacing w:val="-7"/>
        </w:rPr>
        <w:t xml:space="preserve"> </w:t>
      </w:r>
      <w:r>
        <w:rPr>
          <w:spacing w:val="-2"/>
        </w:rPr>
        <w:t>итогам</w:t>
      </w:r>
      <w:r>
        <w:rPr>
          <w:spacing w:val="-5"/>
        </w:rPr>
        <w:t xml:space="preserve"> </w:t>
      </w:r>
      <w:r>
        <w:rPr>
          <w:spacing w:val="-2"/>
        </w:rPr>
        <w:t>мониторинга</w:t>
      </w:r>
      <w:r>
        <w:rPr>
          <w:spacing w:val="-4"/>
        </w:rPr>
        <w:t xml:space="preserve"> </w:t>
      </w:r>
      <w:r>
        <w:rPr>
          <w:spacing w:val="-2"/>
        </w:rPr>
        <w:t>качества</w:t>
      </w:r>
      <w:r>
        <w:rPr>
          <w:spacing w:val="-4"/>
        </w:rPr>
        <w:t xml:space="preserve"> </w:t>
      </w:r>
      <w:r>
        <w:rPr>
          <w:spacing w:val="-2"/>
        </w:rPr>
        <w:t>дошкольного</w:t>
      </w:r>
      <w:r>
        <w:rPr>
          <w:spacing w:val="-7"/>
        </w:rPr>
        <w:t xml:space="preserve"> </w:t>
      </w:r>
      <w:r>
        <w:rPr>
          <w:spacing w:val="-2"/>
        </w:rPr>
        <w:t>образования</w:t>
      </w:r>
      <w:r>
        <w:rPr>
          <w:spacing w:val="-4"/>
        </w:rPr>
        <w:t xml:space="preserve"> </w:t>
      </w:r>
      <w:r>
        <w:rPr>
          <w:spacing w:val="-2"/>
        </w:rPr>
        <w:t xml:space="preserve">в </w:t>
      </w:r>
      <w:proofErr w:type="spellStart"/>
      <w:r>
        <w:rPr>
          <w:spacing w:val="-2"/>
        </w:rPr>
        <w:t>Унцукульском</w:t>
      </w:r>
      <w:proofErr w:type="spellEnd"/>
      <w:r>
        <w:rPr>
          <w:spacing w:val="-2"/>
        </w:rPr>
        <w:t xml:space="preserve"> </w:t>
      </w:r>
      <w:r>
        <w:t>районе составляется аналитический отчет/справка</w:t>
      </w:r>
    </w:p>
    <w:p w:rsidR="00666DA6" w:rsidRDefault="00B70C94">
      <w:pPr>
        <w:pStyle w:val="1"/>
        <w:spacing w:before="301"/>
      </w:pPr>
      <w:r>
        <w:t>Адресные</w:t>
      </w:r>
      <w:r>
        <w:rPr>
          <w:spacing w:val="2"/>
        </w:rPr>
        <w:t xml:space="preserve"> </w:t>
      </w:r>
      <w:r>
        <w:rPr>
          <w:spacing w:val="-2"/>
        </w:rPr>
        <w:t>рекомендации</w:t>
      </w:r>
    </w:p>
    <w:p w:rsidR="00666DA6" w:rsidRDefault="00B70C94">
      <w:pPr>
        <w:pStyle w:val="a3"/>
        <w:spacing w:before="318"/>
        <w:ind w:right="149"/>
      </w:pPr>
      <w:r>
        <w:t>Адресные рекомендации по результатам анализа мониторинга качества дош</w:t>
      </w:r>
      <w:r>
        <w:t>кольного образования формируются на основе рекомендаций, включенных в аналитический отчет/справку, которые могут быть даны:</w:t>
      </w:r>
    </w:p>
    <w:p w:rsidR="00666DA6" w:rsidRDefault="00B70C94">
      <w:pPr>
        <w:pStyle w:val="a5"/>
        <w:numPr>
          <w:ilvl w:val="0"/>
          <w:numId w:val="1"/>
        </w:numPr>
        <w:tabs>
          <w:tab w:val="left" w:pos="304"/>
        </w:tabs>
        <w:spacing w:before="183"/>
        <w:ind w:left="304" w:hanging="163"/>
        <w:jc w:val="both"/>
        <w:rPr>
          <w:sz w:val="28"/>
        </w:rPr>
      </w:pPr>
      <w:r>
        <w:rPr>
          <w:sz w:val="28"/>
        </w:rPr>
        <w:t>отдельным</w:t>
      </w:r>
      <w:r>
        <w:rPr>
          <w:spacing w:val="-5"/>
          <w:sz w:val="28"/>
        </w:rPr>
        <w:t xml:space="preserve"> МК</w:t>
      </w:r>
      <w:r>
        <w:rPr>
          <w:sz w:val="28"/>
        </w:rPr>
        <w:t>ДОО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Унцукульского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района;</w:t>
      </w:r>
    </w:p>
    <w:p w:rsidR="00666DA6" w:rsidRDefault="00B70C94">
      <w:pPr>
        <w:pStyle w:val="a3"/>
        <w:spacing w:before="174" w:line="242" w:lineRule="auto"/>
        <w:ind w:right="144"/>
      </w:pPr>
      <w:r>
        <w:t>Содержание адресных рекомендаций может быть связано с использованием успешных</w:t>
      </w:r>
      <w:r>
        <w:rPr>
          <w:spacing w:val="23"/>
        </w:rPr>
        <w:t xml:space="preserve"> </w:t>
      </w:r>
      <w:r>
        <w:t>практик</w:t>
      </w:r>
      <w:r>
        <w:rPr>
          <w:spacing w:val="26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системе</w:t>
      </w:r>
      <w:r>
        <w:rPr>
          <w:spacing w:val="22"/>
        </w:rPr>
        <w:t xml:space="preserve"> </w:t>
      </w:r>
      <w:r>
        <w:t>дошкольного</w:t>
      </w:r>
      <w:r>
        <w:rPr>
          <w:spacing w:val="26"/>
        </w:rPr>
        <w:t xml:space="preserve"> </w:t>
      </w:r>
      <w:r>
        <w:t>образования,</w:t>
      </w:r>
      <w:r>
        <w:rPr>
          <w:spacing w:val="27"/>
        </w:rPr>
        <w:t xml:space="preserve"> </w:t>
      </w:r>
      <w:r>
        <w:rPr>
          <w:spacing w:val="-2"/>
        </w:rPr>
        <w:t>совершенствование</w:t>
      </w:r>
    </w:p>
    <w:p w:rsidR="00666DA6" w:rsidRDefault="00666DA6">
      <w:pPr>
        <w:pStyle w:val="a3"/>
        <w:spacing w:line="242" w:lineRule="auto"/>
        <w:sectPr w:rsidR="00666DA6">
          <w:pgSz w:w="11910" w:h="16840"/>
          <w:pgMar w:top="1040" w:right="708" w:bottom="280" w:left="1559" w:header="720" w:footer="720" w:gutter="0"/>
          <w:cols w:space="720"/>
        </w:sectPr>
      </w:pPr>
    </w:p>
    <w:p w:rsidR="00666DA6" w:rsidRDefault="00B70C94">
      <w:pPr>
        <w:pStyle w:val="a3"/>
        <w:spacing w:before="67" w:line="242" w:lineRule="auto"/>
        <w:ind w:right="150"/>
      </w:pPr>
      <w:r>
        <w:lastRenderedPageBreak/>
        <w:t>качества дошкольного образования, устранением выявленных дефицитов, развитием профессиональных компетентностей и др.</w:t>
      </w:r>
    </w:p>
    <w:p w:rsidR="00666DA6" w:rsidRDefault="00B70C94">
      <w:pPr>
        <w:pStyle w:val="1"/>
        <w:spacing w:before="302" w:line="259" w:lineRule="auto"/>
      </w:pPr>
      <w:r>
        <w:t>Меры,</w:t>
      </w:r>
      <w:r>
        <w:rPr>
          <w:spacing w:val="-5"/>
        </w:rPr>
        <w:t xml:space="preserve"> </w:t>
      </w:r>
      <w:r>
        <w:t>мероприятия</w:t>
      </w:r>
      <w:r>
        <w:rPr>
          <w:spacing w:val="-6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результатам</w:t>
      </w:r>
      <w:r>
        <w:rPr>
          <w:spacing w:val="-6"/>
        </w:rPr>
        <w:t xml:space="preserve"> </w:t>
      </w:r>
      <w:r>
        <w:t>мониторинга</w:t>
      </w:r>
      <w:r>
        <w:rPr>
          <w:spacing w:val="-5"/>
        </w:rPr>
        <w:t xml:space="preserve"> </w:t>
      </w:r>
      <w:r>
        <w:t>качества</w:t>
      </w:r>
      <w:r>
        <w:rPr>
          <w:spacing w:val="-6"/>
        </w:rPr>
        <w:t xml:space="preserve"> </w:t>
      </w:r>
      <w:r>
        <w:t xml:space="preserve">дошкольного </w:t>
      </w:r>
      <w:r>
        <w:rPr>
          <w:spacing w:val="-2"/>
        </w:rPr>
        <w:t>образования</w:t>
      </w:r>
    </w:p>
    <w:p w:rsidR="00666DA6" w:rsidRDefault="00B70C94">
      <w:pPr>
        <w:pStyle w:val="a3"/>
        <w:spacing w:before="292"/>
        <w:ind w:right="144" w:firstLine="708"/>
      </w:pPr>
      <w:r>
        <w:t>Результаты мониторинга являются основой для планирования и ре</w:t>
      </w:r>
      <w:r>
        <w:t>ализации мер и мероприятий, направленных на повышение качества муниципальной</w:t>
      </w:r>
      <w:r>
        <w:rPr>
          <w:spacing w:val="-5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 xml:space="preserve">образования </w:t>
      </w:r>
      <w:proofErr w:type="spellStart"/>
      <w:r>
        <w:t>Унцукульского</w:t>
      </w:r>
      <w:proofErr w:type="spellEnd"/>
      <w:r>
        <w:rPr>
          <w:spacing w:val="-7"/>
        </w:rPr>
        <w:t xml:space="preserve"> </w:t>
      </w:r>
      <w:r>
        <w:t xml:space="preserve">района. Цели и содержание мер и мероприятий могут обеспечивать повышение качества дошкольного образования по одному или нескольким </w:t>
      </w:r>
      <w:r>
        <w:t>взаимосвязанным показателям, которые являются актуальными для всей муниципальной системы, или могут относиться к деятельности отдельных МК</w:t>
      </w:r>
      <w:r>
        <w:rPr>
          <w:spacing w:val="-4"/>
        </w:rPr>
        <w:t>ДОО</w:t>
      </w:r>
      <w:r>
        <w:rPr>
          <w:spacing w:val="-4"/>
        </w:rPr>
        <w:t>.</w:t>
      </w:r>
    </w:p>
    <w:p w:rsidR="00666DA6" w:rsidRDefault="00B70C94">
      <w:pPr>
        <w:pStyle w:val="a3"/>
        <w:spacing w:before="181" w:line="242" w:lineRule="auto"/>
        <w:ind w:right="143"/>
      </w:pPr>
      <w:r>
        <w:t>Нормативной основой проведения мер и мероприятий являются управленческие документы.</w:t>
      </w:r>
    </w:p>
    <w:p w:rsidR="00666DA6" w:rsidRDefault="00B70C94">
      <w:pPr>
        <w:pStyle w:val="1"/>
        <w:spacing w:before="302" w:line="259" w:lineRule="auto"/>
        <w:ind w:left="665" w:right="669"/>
      </w:pPr>
      <w:r>
        <w:t>Принятие</w:t>
      </w:r>
      <w:r>
        <w:rPr>
          <w:spacing w:val="-7"/>
        </w:rPr>
        <w:t xml:space="preserve"> </w:t>
      </w:r>
      <w:r>
        <w:t>управленческих</w:t>
      </w:r>
      <w:r>
        <w:rPr>
          <w:spacing w:val="-7"/>
        </w:rPr>
        <w:t xml:space="preserve"> </w:t>
      </w:r>
      <w:r>
        <w:t>решений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результатам</w:t>
      </w:r>
      <w:r>
        <w:rPr>
          <w:spacing w:val="-11"/>
        </w:rPr>
        <w:t xml:space="preserve"> </w:t>
      </w:r>
      <w:r>
        <w:t xml:space="preserve">проведенного </w:t>
      </w:r>
      <w:r>
        <w:rPr>
          <w:spacing w:val="-2"/>
        </w:rPr>
        <w:t>анализа</w:t>
      </w:r>
    </w:p>
    <w:p w:rsidR="00666DA6" w:rsidRDefault="00B70C94">
      <w:pPr>
        <w:pStyle w:val="a3"/>
        <w:spacing w:before="293"/>
        <w:ind w:right="137"/>
      </w:pPr>
      <w:r>
        <w:t>Управленческое решение оформляется в виде нормативно-правового акта, который</w:t>
      </w:r>
      <w:r>
        <w:rPr>
          <w:spacing w:val="-6"/>
        </w:rPr>
        <w:t xml:space="preserve"> </w:t>
      </w:r>
      <w:r>
        <w:t>содержит</w:t>
      </w:r>
      <w:r>
        <w:rPr>
          <w:spacing w:val="-2"/>
        </w:rPr>
        <w:t xml:space="preserve"> </w:t>
      </w:r>
      <w:r>
        <w:t>сведения</w:t>
      </w:r>
      <w:r>
        <w:rPr>
          <w:spacing w:val="-1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принимаемых</w:t>
      </w:r>
      <w:r>
        <w:rPr>
          <w:spacing w:val="-1"/>
        </w:rPr>
        <w:t xml:space="preserve"> </w:t>
      </w:r>
      <w:r>
        <w:t>управленческих</w:t>
      </w:r>
      <w:r>
        <w:rPr>
          <w:spacing w:val="-4"/>
        </w:rPr>
        <w:t xml:space="preserve"> </w:t>
      </w:r>
      <w:r>
        <w:t>решениях</w:t>
      </w:r>
      <w:r>
        <w:rPr>
          <w:spacing w:val="-5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 числе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поощрении), сведения о</w:t>
      </w:r>
      <w:r>
        <w:rPr>
          <w:spacing w:val="-3"/>
        </w:rPr>
        <w:t xml:space="preserve"> </w:t>
      </w:r>
      <w:r>
        <w:t>сроках реализации управленческих решений, об ответственных и об участниках. По результатам проведения мер и мероприятий осуществляется анализ их эффективности, результаты которого оформляются в отчетном документе (справка).</w:t>
      </w:r>
    </w:p>
    <w:p w:rsidR="00666DA6" w:rsidRDefault="00B70C94">
      <w:pPr>
        <w:pStyle w:val="1"/>
        <w:spacing w:before="309"/>
        <w:ind w:right="1"/>
      </w:pPr>
      <w:r>
        <w:t>Анализ</w:t>
      </w:r>
      <w:r>
        <w:rPr>
          <w:spacing w:val="-6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принятых</w:t>
      </w:r>
      <w:r>
        <w:rPr>
          <w:spacing w:val="-2"/>
        </w:rPr>
        <w:t xml:space="preserve"> </w:t>
      </w:r>
      <w:r>
        <w:rPr>
          <w:spacing w:val="-5"/>
        </w:rPr>
        <w:t>ме</w:t>
      </w:r>
      <w:r>
        <w:rPr>
          <w:spacing w:val="-5"/>
        </w:rPr>
        <w:t>р</w:t>
      </w:r>
    </w:p>
    <w:p w:rsidR="00666DA6" w:rsidRDefault="00B70C94">
      <w:pPr>
        <w:pStyle w:val="a3"/>
        <w:spacing w:before="318"/>
        <w:ind w:right="146"/>
      </w:pPr>
      <w:r>
        <w:t>Завершающим</w:t>
      </w:r>
      <w:r>
        <w:rPr>
          <w:spacing w:val="-14"/>
        </w:rPr>
        <w:t xml:space="preserve"> </w:t>
      </w:r>
      <w:r>
        <w:t>звеном</w:t>
      </w:r>
      <w:r>
        <w:rPr>
          <w:spacing w:val="-10"/>
        </w:rPr>
        <w:t xml:space="preserve"> </w:t>
      </w:r>
      <w:r>
        <w:t>управленческого</w:t>
      </w:r>
      <w:r>
        <w:rPr>
          <w:spacing w:val="-15"/>
        </w:rPr>
        <w:t xml:space="preserve"> </w:t>
      </w:r>
      <w:r>
        <w:t>цикла</w:t>
      </w:r>
      <w:r>
        <w:rPr>
          <w:spacing w:val="-13"/>
        </w:rPr>
        <w:t xml:space="preserve"> </w:t>
      </w:r>
      <w:r>
        <w:t>является</w:t>
      </w:r>
      <w:r>
        <w:rPr>
          <w:spacing w:val="-14"/>
        </w:rPr>
        <w:t xml:space="preserve"> </w:t>
      </w:r>
      <w:r>
        <w:t>анализ</w:t>
      </w:r>
      <w:r>
        <w:rPr>
          <w:spacing w:val="-11"/>
        </w:rPr>
        <w:t xml:space="preserve"> </w:t>
      </w:r>
      <w:r>
        <w:t>эффективности принятых мер</w:t>
      </w:r>
    </w:p>
    <w:p w:rsidR="00666DA6" w:rsidRDefault="00B70C94">
      <w:pPr>
        <w:pStyle w:val="a3"/>
        <w:ind w:right="137"/>
      </w:pPr>
      <w:bookmarkStart w:id="0" w:name="_GoBack"/>
      <w:r>
        <w:t xml:space="preserve">Результаты анализа выявляют эффективность принятых управленческих </w:t>
      </w:r>
      <w:bookmarkEnd w:id="0"/>
      <w:r>
        <w:t>решений и комплекса мер, направленных на совершенствование системы мониторинга</w:t>
      </w:r>
      <w:r>
        <w:rPr>
          <w:spacing w:val="-5"/>
        </w:rPr>
        <w:t xml:space="preserve"> </w:t>
      </w:r>
      <w:r>
        <w:t>качества</w:t>
      </w:r>
      <w:r>
        <w:rPr>
          <w:spacing w:val="-5"/>
        </w:rPr>
        <w:t xml:space="preserve"> </w:t>
      </w:r>
      <w:r>
        <w:t>дошкольного</w:t>
      </w:r>
      <w:r>
        <w:rPr>
          <w:spacing w:val="-9"/>
        </w:rPr>
        <w:t xml:space="preserve"> </w:t>
      </w:r>
      <w:r>
        <w:t>обра</w:t>
      </w:r>
      <w:r>
        <w:t>зования</w:t>
      </w:r>
      <w:r>
        <w:rPr>
          <w:spacing w:val="-6"/>
        </w:rPr>
        <w:t xml:space="preserve"> </w:t>
      </w:r>
      <w:r>
        <w:t xml:space="preserve">в </w:t>
      </w:r>
      <w:proofErr w:type="spellStart"/>
      <w:r>
        <w:t>Унцукульском</w:t>
      </w:r>
      <w:proofErr w:type="spellEnd"/>
      <w:r>
        <w:rPr>
          <w:spacing w:val="-6"/>
        </w:rPr>
        <w:t xml:space="preserve"> </w:t>
      </w:r>
      <w:r>
        <w:t>районе,</w:t>
      </w:r>
      <w:r>
        <w:rPr>
          <w:spacing w:val="-3"/>
        </w:rPr>
        <w:t xml:space="preserve"> </w:t>
      </w:r>
      <w:r>
        <w:t>и предполагают сохранение имеющейся системы мониторинга качества, либо внесения в нее необходимых изменений.</w:t>
      </w:r>
    </w:p>
    <w:sectPr w:rsidR="00666DA6">
      <w:pgSz w:w="11910" w:h="16840"/>
      <w:pgMar w:top="104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465DC"/>
    <w:multiLevelType w:val="hybridMultilevel"/>
    <w:tmpl w:val="ED30E7A0"/>
    <w:lvl w:ilvl="0" w:tplc="7130B1A2">
      <w:start w:val="1"/>
      <w:numFmt w:val="decimal"/>
      <w:lvlText w:val="%1."/>
      <w:lvlJc w:val="left"/>
      <w:pPr>
        <w:ind w:left="14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5A404A6">
      <w:numFmt w:val="bullet"/>
      <w:lvlText w:val="•"/>
      <w:lvlJc w:val="left"/>
      <w:pPr>
        <w:ind w:left="1090" w:hanging="284"/>
      </w:pPr>
      <w:rPr>
        <w:rFonts w:hint="default"/>
        <w:lang w:val="ru-RU" w:eastAsia="en-US" w:bidi="ar-SA"/>
      </w:rPr>
    </w:lvl>
    <w:lvl w:ilvl="2" w:tplc="A42C9A92">
      <w:numFmt w:val="bullet"/>
      <w:lvlText w:val="•"/>
      <w:lvlJc w:val="left"/>
      <w:pPr>
        <w:ind w:left="2040" w:hanging="284"/>
      </w:pPr>
      <w:rPr>
        <w:rFonts w:hint="default"/>
        <w:lang w:val="ru-RU" w:eastAsia="en-US" w:bidi="ar-SA"/>
      </w:rPr>
    </w:lvl>
    <w:lvl w:ilvl="3" w:tplc="735C090C">
      <w:numFmt w:val="bullet"/>
      <w:lvlText w:val="•"/>
      <w:lvlJc w:val="left"/>
      <w:pPr>
        <w:ind w:left="2990" w:hanging="284"/>
      </w:pPr>
      <w:rPr>
        <w:rFonts w:hint="default"/>
        <w:lang w:val="ru-RU" w:eastAsia="en-US" w:bidi="ar-SA"/>
      </w:rPr>
    </w:lvl>
    <w:lvl w:ilvl="4" w:tplc="596AA5E6">
      <w:numFmt w:val="bullet"/>
      <w:lvlText w:val="•"/>
      <w:lvlJc w:val="left"/>
      <w:pPr>
        <w:ind w:left="3940" w:hanging="284"/>
      </w:pPr>
      <w:rPr>
        <w:rFonts w:hint="default"/>
        <w:lang w:val="ru-RU" w:eastAsia="en-US" w:bidi="ar-SA"/>
      </w:rPr>
    </w:lvl>
    <w:lvl w:ilvl="5" w:tplc="1272EF5A">
      <w:numFmt w:val="bullet"/>
      <w:lvlText w:val="•"/>
      <w:lvlJc w:val="left"/>
      <w:pPr>
        <w:ind w:left="4890" w:hanging="284"/>
      </w:pPr>
      <w:rPr>
        <w:rFonts w:hint="default"/>
        <w:lang w:val="ru-RU" w:eastAsia="en-US" w:bidi="ar-SA"/>
      </w:rPr>
    </w:lvl>
    <w:lvl w:ilvl="6" w:tplc="E9E8086E">
      <w:numFmt w:val="bullet"/>
      <w:lvlText w:val="•"/>
      <w:lvlJc w:val="left"/>
      <w:pPr>
        <w:ind w:left="5840" w:hanging="284"/>
      </w:pPr>
      <w:rPr>
        <w:rFonts w:hint="default"/>
        <w:lang w:val="ru-RU" w:eastAsia="en-US" w:bidi="ar-SA"/>
      </w:rPr>
    </w:lvl>
    <w:lvl w:ilvl="7" w:tplc="B49C36D6">
      <w:numFmt w:val="bullet"/>
      <w:lvlText w:val="•"/>
      <w:lvlJc w:val="left"/>
      <w:pPr>
        <w:ind w:left="6790" w:hanging="284"/>
      </w:pPr>
      <w:rPr>
        <w:rFonts w:hint="default"/>
        <w:lang w:val="ru-RU" w:eastAsia="en-US" w:bidi="ar-SA"/>
      </w:rPr>
    </w:lvl>
    <w:lvl w:ilvl="8" w:tplc="FF200218">
      <w:numFmt w:val="bullet"/>
      <w:lvlText w:val="•"/>
      <w:lvlJc w:val="left"/>
      <w:pPr>
        <w:ind w:left="7740" w:hanging="284"/>
      </w:pPr>
      <w:rPr>
        <w:rFonts w:hint="default"/>
        <w:lang w:val="ru-RU" w:eastAsia="en-US" w:bidi="ar-SA"/>
      </w:rPr>
    </w:lvl>
  </w:abstractNum>
  <w:abstractNum w:abstractNumId="1">
    <w:nsid w:val="1B025F24"/>
    <w:multiLevelType w:val="hybridMultilevel"/>
    <w:tmpl w:val="4D227BEA"/>
    <w:lvl w:ilvl="0" w:tplc="2C0E6EEA">
      <w:start w:val="1"/>
      <w:numFmt w:val="decimal"/>
      <w:lvlText w:val="%1."/>
      <w:lvlJc w:val="left"/>
      <w:pPr>
        <w:ind w:left="42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E8AAE5A">
      <w:numFmt w:val="bullet"/>
      <w:lvlText w:val="•"/>
      <w:lvlJc w:val="left"/>
      <w:pPr>
        <w:ind w:left="1342" w:hanging="284"/>
      </w:pPr>
      <w:rPr>
        <w:rFonts w:hint="default"/>
        <w:lang w:val="ru-RU" w:eastAsia="en-US" w:bidi="ar-SA"/>
      </w:rPr>
    </w:lvl>
    <w:lvl w:ilvl="2" w:tplc="5386A92E">
      <w:numFmt w:val="bullet"/>
      <w:lvlText w:val="•"/>
      <w:lvlJc w:val="left"/>
      <w:pPr>
        <w:ind w:left="2264" w:hanging="284"/>
      </w:pPr>
      <w:rPr>
        <w:rFonts w:hint="default"/>
        <w:lang w:val="ru-RU" w:eastAsia="en-US" w:bidi="ar-SA"/>
      </w:rPr>
    </w:lvl>
    <w:lvl w:ilvl="3" w:tplc="E31EB008">
      <w:numFmt w:val="bullet"/>
      <w:lvlText w:val="•"/>
      <w:lvlJc w:val="left"/>
      <w:pPr>
        <w:ind w:left="3186" w:hanging="284"/>
      </w:pPr>
      <w:rPr>
        <w:rFonts w:hint="default"/>
        <w:lang w:val="ru-RU" w:eastAsia="en-US" w:bidi="ar-SA"/>
      </w:rPr>
    </w:lvl>
    <w:lvl w:ilvl="4" w:tplc="A6F8E11C">
      <w:numFmt w:val="bullet"/>
      <w:lvlText w:val="•"/>
      <w:lvlJc w:val="left"/>
      <w:pPr>
        <w:ind w:left="4108" w:hanging="284"/>
      </w:pPr>
      <w:rPr>
        <w:rFonts w:hint="default"/>
        <w:lang w:val="ru-RU" w:eastAsia="en-US" w:bidi="ar-SA"/>
      </w:rPr>
    </w:lvl>
    <w:lvl w:ilvl="5" w:tplc="AC4EA69E">
      <w:numFmt w:val="bullet"/>
      <w:lvlText w:val="•"/>
      <w:lvlJc w:val="left"/>
      <w:pPr>
        <w:ind w:left="5030" w:hanging="284"/>
      </w:pPr>
      <w:rPr>
        <w:rFonts w:hint="default"/>
        <w:lang w:val="ru-RU" w:eastAsia="en-US" w:bidi="ar-SA"/>
      </w:rPr>
    </w:lvl>
    <w:lvl w:ilvl="6" w:tplc="69380086">
      <w:numFmt w:val="bullet"/>
      <w:lvlText w:val="•"/>
      <w:lvlJc w:val="left"/>
      <w:pPr>
        <w:ind w:left="5952" w:hanging="284"/>
      </w:pPr>
      <w:rPr>
        <w:rFonts w:hint="default"/>
        <w:lang w:val="ru-RU" w:eastAsia="en-US" w:bidi="ar-SA"/>
      </w:rPr>
    </w:lvl>
    <w:lvl w:ilvl="7" w:tplc="5C103C50">
      <w:numFmt w:val="bullet"/>
      <w:lvlText w:val="•"/>
      <w:lvlJc w:val="left"/>
      <w:pPr>
        <w:ind w:left="6874" w:hanging="284"/>
      </w:pPr>
      <w:rPr>
        <w:rFonts w:hint="default"/>
        <w:lang w:val="ru-RU" w:eastAsia="en-US" w:bidi="ar-SA"/>
      </w:rPr>
    </w:lvl>
    <w:lvl w:ilvl="8" w:tplc="57F4BB94">
      <w:numFmt w:val="bullet"/>
      <w:lvlText w:val="•"/>
      <w:lvlJc w:val="left"/>
      <w:pPr>
        <w:ind w:left="7796" w:hanging="284"/>
      </w:pPr>
      <w:rPr>
        <w:rFonts w:hint="default"/>
        <w:lang w:val="ru-RU" w:eastAsia="en-US" w:bidi="ar-SA"/>
      </w:rPr>
    </w:lvl>
  </w:abstractNum>
  <w:abstractNum w:abstractNumId="2">
    <w:nsid w:val="2C5B610A"/>
    <w:multiLevelType w:val="hybridMultilevel"/>
    <w:tmpl w:val="17D8322E"/>
    <w:lvl w:ilvl="0" w:tplc="61E4D748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B015EC">
      <w:numFmt w:val="bullet"/>
      <w:lvlText w:val="•"/>
      <w:lvlJc w:val="left"/>
      <w:pPr>
        <w:ind w:left="1090" w:hanging="164"/>
      </w:pPr>
      <w:rPr>
        <w:rFonts w:hint="default"/>
        <w:lang w:val="ru-RU" w:eastAsia="en-US" w:bidi="ar-SA"/>
      </w:rPr>
    </w:lvl>
    <w:lvl w:ilvl="2" w:tplc="6F325820">
      <w:numFmt w:val="bullet"/>
      <w:lvlText w:val="•"/>
      <w:lvlJc w:val="left"/>
      <w:pPr>
        <w:ind w:left="2040" w:hanging="164"/>
      </w:pPr>
      <w:rPr>
        <w:rFonts w:hint="default"/>
        <w:lang w:val="ru-RU" w:eastAsia="en-US" w:bidi="ar-SA"/>
      </w:rPr>
    </w:lvl>
    <w:lvl w:ilvl="3" w:tplc="5860EBA8">
      <w:numFmt w:val="bullet"/>
      <w:lvlText w:val="•"/>
      <w:lvlJc w:val="left"/>
      <w:pPr>
        <w:ind w:left="2990" w:hanging="164"/>
      </w:pPr>
      <w:rPr>
        <w:rFonts w:hint="default"/>
        <w:lang w:val="ru-RU" w:eastAsia="en-US" w:bidi="ar-SA"/>
      </w:rPr>
    </w:lvl>
    <w:lvl w:ilvl="4" w:tplc="3654AD74">
      <w:numFmt w:val="bullet"/>
      <w:lvlText w:val="•"/>
      <w:lvlJc w:val="left"/>
      <w:pPr>
        <w:ind w:left="3940" w:hanging="164"/>
      </w:pPr>
      <w:rPr>
        <w:rFonts w:hint="default"/>
        <w:lang w:val="ru-RU" w:eastAsia="en-US" w:bidi="ar-SA"/>
      </w:rPr>
    </w:lvl>
    <w:lvl w:ilvl="5" w:tplc="E4D08BD2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5F549986">
      <w:numFmt w:val="bullet"/>
      <w:lvlText w:val="•"/>
      <w:lvlJc w:val="left"/>
      <w:pPr>
        <w:ind w:left="5840" w:hanging="164"/>
      </w:pPr>
      <w:rPr>
        <w:rFonts w:hint="default"/>
        <w:lang w:val="ru-RU" w:eastAsia="en-US" w:bidi="ar-SA"/>
      </w:rPr>
    </w:lvl>
    <w:lvl w:ilvl="7" w:tplc="10BEA33C">
      <w:numFmt w:val="bullet"/>
      <w:lvlText w:val="•"/>
      <w:lvlJc w:val="left"/>
      <w:pPr>
        <w:ind w:left="6790" w:hanging="164"/>
      </w:pPr>
      <w:rPr>
        <w:rFonts w:hint="default"/>
        <w:lang w:val="ru-RU" w:eastAsia="en-US" w:bidi="ar-SA"/>
      </w:rPr>
    </w:lvl>
    <w:lvl w:ilvl="8" w:tplc="B6AEB2B2">
      <w:numFmt w:val="bullet"/>
      <w:lvlText w:val="•"/>
      <w:lvlJc w:val="left"/>
      <w:pPr>
        <w:ind w:left="7740" w:hanging="164"/>
      </w:pPr>
      <w:rPr>
        <w:rFonts w:hint="default"/>
        <w:lang w:val="ru-RU" w:eastAsia="en-US" w:bidi="ar-SA"/>
      </w:rPr>
    </w:lvl>
  </w:abstractNum>
  <w:abstractNum w:abstractNumId="3">
    <w:nsid w:val="50F219BC"/>
    <w:multiLevelType w:val="hybridMultilevel"/>
    <w:tmpl w:val="D526ACA2"/>
    <w:lvl w:ilvl="0" w:tplc="52AADADC">
      <w:start w:val="1"/>
      <w:numFmt w:val="decimal"/>
      <w:lvlText w:val="%1."/>
      <w:lvlJc w:val="left"/>
      <w:pPr>
        <w:ind w:left="14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F601106">
      <w:numFmt w:val="bullet"/>
      <w:lvlText w:val="•"/>
      <w:lvlJc w:val="left"/>
      <w:pPr>
        <w:ind w:left="1090" w:hanging="284"/>
      </w:pPr>
      <w:rPr>
        <w:rFonts w:hint="default"/>
        <w:lang w:val="ru-RU" w:eastAsia="en-US" w:bidi="ar-SA"/>
      </w:rPr>
    </w:lvl>
    <w:lvl w:ilvl="2" w:tplc="8870CE00">
      <w:numFmt w:val="bullet"/>
      <w:lvlText w:val="•"/>
      <w:lvlJc w:val="left"/>
      <w:pPr>
        <w:ind w:left="2040" w:hanging="284"/>
      </w:pPr>
      <w:rPr>
        <w:rFonts w:hint="default"/>
        <w:lang w:val="ru-RU" w:eastAsia="en-US" w:bidi="ar-SA"/>
      </w:rPr>
    </w:lvl>
    <w:lvl w:ilvl="3" w:tplc="7CDC963E">
      <w:numFmt w:val="bullet"/>
      <w:lvlText w:val="•"/>
      <w:lvlJc w:val="left"/>
      <w:pPr>
        <w:ind w:left="2990" w:hanging="284"/>
      </w:pPr>
      <w:rPr>
        <w:rFonts w:hint="default"/>
        <w:lang w:val="ru-RU" w:eastAsia="en-US" w:bidi="ar-SA"/>
      </w:rPr>
    </w:lvl>
    <w:lvl w:ilvl="4" w:tplc="54C4680A">
      <w:numFmt w:val="bullet"/>
      <w:lvlText w:val="•"/>
      <w:lvlJc w:val="left"/>
      <w:pPr>
        <w:ind w:left="3940" w:hanging="284"/>
      </w:pPr>
      <w:rPr>
        <w:rFonts w:hint="default"/>
        <w:lang w:val="ru-RU" w:eastAsia="en-US" w:bidi="ar-SA"/>
      </w:rPr>
    </w:lvl>
    <w:lvl w:ilvl="5" w:tplc="AF004980">
      <w:numFmt w:val="bullet"/>
      <w:lvlText w:val="•"/>
      <w:lvlJc w:val="left"/>
      <w:pPr>
        <w:ind w:left="4890" w:hanging="284"/>
      </w:pPr>
      <w:rPr>
        <w:rFonts w:hint="default"/>
        <w:lang w:val="ru-RU" w:eastAsia="en-US" w:bidi="ar-SA"/>
      </w:rPr>
    </w:lvl>
    <w:lvl w:ilvl="6" w:tplc="343E9A60">
      <w:numFmt w:val="bullet"/>
      <w:lvlText w:val="•"/>
      <w:lvlJc w:val="left"/>
      <w:pPr>
        <w:ind w:left="5840" w:hanging="284"/>
      </w:pPr>
      <w:rPr>
        <w:rFonts w:hint="default"/>
        <w:lang w:val="ru-RU" w:eastAsia="en-US" w:bidi="ar-SA"/>
      </w:rPr>
    </w:lvl>
    <w:lvl w:ilvl="7" w:tplc="F4063F02">
      <w:numFmt w:val="bullet"/>
      <w:lvlText w:val="•"/>
      <w:lvlJc w:val="left"/>
      <w:pPr>
        <w:ind w:left="6790" w:hanging="284"/>
      </w:pPr>
      <w:rPr>
        <w:rFonts w:hint="default"/>
        <w:lang w:val="ru-RU" w:eastAsia="en-US" w:bidi="ar-SA"/>
      </w:rPr>
    </w:lvl>
    <w:lvl w:ilvl="8" w:tplc="AB2E6E34">
      <w:numFmt w:val="bullet"/>
      <w:lvlText w:val="•"/>
      <w:lvlJc w:val="left"/>
      <w:pPr>
        <w:ind w:left="7740" w:hanging="284"/>
      </w:pPr>
      <w:rPr>
        <w:rFonts w:hint="default"/>
        <w:lang w:val="ru-RU" w:eastAsia="en-US" w:bidi="ar-SA"/>
      </w:rPr>
    </w:lvl>
  </w:abstractNum>
  <w:abstractNum w:abstractNumId="4">
    <w:nsid w:val="514641C9"/>
    <w:multiLevelType w:val="hybridMultilevel"/>
    <w:tmpl w:val="1E68022E"/>
    <w:lvl w:ilvl="0" w:tplc="E8489680">
      <w:start w:val="1"/>
      <w:numFmt w:val="decimal"/>
      <w:lvlText w:val="%1."/>
      <w:lvlJc w:val="left"/>
      <w:pPr>
        <w:ind w:left="141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4FB8B456">
      <w:numFmt w:val="bullet"/>
      <w:lvlText w:val="•"/>
      <w:lvlJc w:val="left"/>
      <w:pPr>
        <w:ind w:left="1090" w:hanging="212"/>
      </w:pPr>
      <w:rPr>
        <w:rFonts w:hint="default"/>
        <w:lang w:val="ru-RU" w:eastAsia="en-US" w:bidi="ar-SA"/>
      </w:rPr>
    </w:lvl>
    <w:lvl w:ilvl="2" w:tplc="F970E3F2">
      <w:numFmt w:val="bullet"/>
      <w:lvlText w:val="•"/>
      <w:lvlJc w:val="left"/>
      <w:pPr>
        <w:ind w:left="2040" w:hanging="212"/>
      </w:pPr>
      <w:rPr>
        <w:rFonts w:hint="default"/>
        <w:lang w:val="ru-RU" w:eastAsia="en-US" w:bidi="ar-SA"/>
      </w:rPr>
    </w:lvl>
    <w:lvl w:ilvl="3" w:tplc="5AE6838A">
      <w:numFmt w:val="bullet"/>
      <w:lvlText w:val="•"/>
      <w:lvlJc w:val="left"/>
      <w:pPr>
        <w:ind w:left="2990" w:hanging="212"/>
      </w:pPr>
      <w:rPr>
        <w:rFonts w:hint="default"/>
        <w:lang w:val="ru-RU" w:eastAsia="en-US" w:bidi="ar-SA"/>
      </w:rPr>
    </w:lvl>
    <w:lvl w:ilvl="4" w:tplc="BF9C72D8">
      <w:numFmt w:val="bullet"/>
      <w:lvlText w:val="•"/>
      <w:lvlJc w:val="left"/>
      <w:pPr>
        <w:ind w:left="3940" w:hanging="212"/>
      </w:pPr>
      <w:rPr>
        <w:rFonts w:hint="default"/>
        <w:lang w:val="ru-RU" w:eastAsia="en-US" w:bidi="ar-SA"/>
      </w:rPr>
    </w:lvl>
    <w:lvl w:ilvl="5" w:tplc="2CDA0934">
      <w:numFmt w:val="bullet"/>
      <w:lvlText w:val="•"/>
      <w:lvlJc w:val="left"/>
      <w:pPr>
        <w:ind w:left="4890" w:hanging="212"/>
      </w:pPr>
      <w:rPr>
        <w:rFonts w:hint="default"/>
        <w:lang w:val="ru-RU" w:eastAsia="en-US" w:bidi="ar-SA"/>
      </w:rPr>
    </w:lvl>
    <w:lvl w:ilvl="6" w:tplc="55A29124">
      <w:numFmt w:val="bullet"/>
      <w:lvlText w:val="•"/>
      <w:lvlJc w:val="left"/>
      <w:pPr>
        <w:ind w:left="5840" w:hanging="212"/>
      </w:pPr>
      <w:rPr>
        <w:rFonts w:hint="default"/>
        <w:lang w:val="ru-RU" w:eastAsia="en-US" w:bidi="ar-SA"/>
      </w:rPr>
    </w:lvl>
    <w:lvl w:ilvl="7" w:tplc="9FEA63B4">
      <w:numFmt w:val="bullet"/>
      <w:lvlText w:val="•"/>
      <w:lvlJc w:val="left"/>
      <w:pPr>
        <w:ind w:left="6790" w:hanging="212"/>
      </w:pPr>
      <w:rPr>
        <w:rFonts w:hint="default"/>
        <w:lang w:val="ru-RU" w:eastAsia="en-US" w:bidi="ar-SA"/>
      </w:rPr>
    </w:lvl>
    <w:lvl w:ilvl="8" w:tplc="504CF334">
      <w:numFmt w:val="bullet"/>
      <w:lvlText w:val="•"/>
      <w:lvlJc w:val="left"/>
      <w:pPr>
        <w:ind w:left="7740" w:hanging="212"/>
      </w:pPr>
      <w:rPr>
        <w:rFonts w:hint="default"/>
        <w:lang w:val="ru-RU" w:eastAsia="en-US" w:bidi="ar-SA"/>
      </w:rPr>
    </w:lvl>
  </w:abstractNum>
  <w:abstractNum w:abstractNumId="5">
    <w:nsid w:val="68693FAD"/>
    <w:multiLevelType w:val="hybridMultilevel"/>
    <w:tmpl w:val="449C951A"/>
    <w:lvl w:ilvl="0" w:tplc="B3508C60">
      <w:start w:val="1"/>
      <w:numFmt w:val="decimal"/>
      <w:lvlText w:val="%1."/>
      <w:lvlJc w:val="left"/>
      <w:pPr>
        <w:ind w:left="424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61CADA6">
      <w:numFmt w:val="bullet"/>
      <w:lvlText w:val="•"/>
      <w:lvlJc w:val="left"/>
      <w:pPr>
        <w:ind w:left="1342" w:hanging="284"/>
      </w:pPr>
      <w:rPr>
        <w:rFonts w:hint="default"/>
        <w:lang w:val="ru-RU" w:eastAsia="en-US" w:bidi="ar-SA"/>
      </w:rPr>
    </w:lvl>
    <w:lvl w:ilvl="2" w:tplc="2D9E5D9E">
      <w:numFmt w:val="bullet"/>
      <w:lvlText w:val="•"/>
      <w:lvlJc w:val="left"/>
      <w:pPr>
        <w:ind w:left="2264" w:hanging="284"/>
      </w:pPr>
      <w:rPr>
        <w:rFonts w:hint="default"/>
        <w:lang w:val="ru-RU" w:eastAsia="en-US" w:bidi="ar-SA"/>
      </w:rPr>
    </w:lvl>
    <w:lvl w:ilvl="3" w:tplc="041E5AB0">
      <w:numFmt w:val="bullet"/>
      <w:lvlText w:val="•"/>
      <w:lvlJc w:val="left"/>
      <w:pPr>
        <w:ind w:left="3186" w:hanging="284"/>
      </w:pPr>
      <w:rPr>
        <w:rFonts w:hint="default"/>
        <w:lang w:val="ru-RU" w:eastAsia="en-US" w:bidi="ar-SA"/>
      </w:rPr>
    </w:lvl>
    <w:lvl w:ilvl="4" w:tplc="74BCAED6">
      <w:numFmt w:val="bullet"/>
      <w:lvlText w:val="•"/>
      <w:lvlJc w:val="left"/>
      <w:pPr>
        <w:ind w:left="4108" w:hanging="284"/>
      </w:pPr>
      <w:rPr>
        <w:rFonts w:hint="default"/>
        <w:lang w:val="ru-RU" w:eastAsia="en-US" w:bidi="ar-SA"/>
      </w:rPr>
    </w:lvl>
    <w:lvl w:ilvl="5" w:tplc="DDA478CA">
      <w:numFmt w:val="bullet"/>
      <w:lvlText w:val="•"/>
      <w:lvlJc w:val="left"/>
      <w:pPr>
        <w:ind w:left="5030" w:hanging="284"/>
      </w:pPr>
      <w:rPr>
        <w:rFonts w:hint="default"/>
        <w:lang w:val="ru-RU" w:eastAsia="en-US" w:bidi="ar-SA"/>
      </w:rPr>
    </w:lvl>
    <w:lvl w:ilvl="6" w:tplc="5964B9CA">
      <w:numFmt w:val="bullet"/>
      <w:lvlText w:val="•"/>
      <w:lvlJc w:val="left"/>
      <w:pPr>
        <w:ind w:left="5952" w:hanging="284"/>
      </w:pPr>
      <w:rPr>
        <w:rFonts w:hint="default"/>
        <w:lang w:val="ru-RU" w:eastAsia="en-US" w:bidi="ar-SA"/>
      </w:rPr>
    </w:lvl>
    <w:lvl w:ilvl="7" w:tplc="EBD87120">
      <w:numFmt w:val="bullet"/>
      <w:lvlText w:val="•"/>
      <w:lvlJc w:val="left"/>
      <w:pPr>
        <w:ind w:left="6874" w:hanging="284"/>
      </w:pPr>
      <w:rPr>
        <w:rFonts w:hint="default"/>
        <w:lang w:val="ru-RU" w:eastAsia="en-US" w:bidi="ar-SA"/>
      </w:rPr>
    </w:lvl>
    <w:lvl w:ilvl="8" w:tplc="55C49672">
      <w:numFmt w:val="bullet"/>
      <w:lvlText w:val="•"/>
      <w:lvlJc w:val="left"/>
      <w:pPr>
        <w:ind w:left="7796" w:hanging="284"/>
      </w:pPr>
      <w:rPr>
        <w:rFonts w:hint="default"/>
        <w:lang w:val="ru-RU" w:eastAsia="en-US" w:bidi="ar-SA"/>
      </w:rPr>
    </w:lvl>
  </w:abstractNum>
  <w:abstractNum w:abstractNumId="6">
    <w:nsid w:val="6887442D"/>
    <w:multiLevelType w:val="hybridMultilevel"/>
    <w:tmpl w:val="5BC28510"/>
    <w:lvl w:ilvl="0" w:tplc="3E824D02">
      <w:start w:val="1"/>
      <w:numFmt w:val="decimal"/>
      <w:lvlText w:val="%1."/>
      <w:lvlJc w:val="left"/>
      <w:pPr>
        <w:ind w:left="141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1EACE58">
      <w:numFmt w:val="bullet"/>
      <w:lvlText w:val="•"/>
      <w:lvlJc w:val="left"/>
      <w:pPr>
        <w:ind w:left="1090" w:hanging="284"/>
      </w:pPr>
      <w:rPr>
        <w:rFonts w:hint="default"/>
        <w:lang w:val="ru-RU" w:eastAsia="en-US" w:bidi="ar-SA"/>
      </w:rPr>
    </w:lvl>
    <w:lvl w:ilvl="2" w:tplc="7E3677E4">
      <w:numFmt w:val="bullet"/>
      <w:lvlText w:val="•"/>
      <w:lvlJc w:val="left"/>
      <w:pPr>
        <w:ind w:left="2040" w:hanging="284"/>
      </w:pPr>
      <w:rPr>
        <w:rFonts w:hint="default"/>
        <w:lang w:val="ru-RU" w:eastAsia="en-US" w:bidi="ar-SA"/>
      </w:rPr>
    </w:lvl>
    <w:lvl w:ilvl="3" w:tplc="0BC871A0">
      <w:numFmt w:val="bullet"/>
      <w:lvlText w:val="•"/>
      <w:lvlJc w:val="left"/>
      <w:pPr>
        <w:ind w:left="2990" w:hanging="284"/>
      </w:pPr>
      <w:rPr>
        <w:rFonts w:hint="default"/>
        <w:lang w:val="ru-RU" w:eastAsia="en-US" w:bidi="ar-SA"/>
      </w:rPr>
    </w:lvl>
    <w:lvl w:ilvl="4" w:tplc="9462044C">
      <w:numFmt w:val="bullet"/>
      <w:lvlText w:val="•"/>
      <w:lvlJc w:val="left"/>
      <w:pPr>
        <w:ind w:left="3940" w:hanging="284"/>
      </w:pPr>
      <w:rPr>
        <w:rFonts w:hint="default"/>
        <w:lang w:val="ru-RU" w:eastAsia="en-US" w:bidi="ar-SA"/>
      </w:rPr>
    </w:lvl>
    <w:lvl w:ilvl="5" w:tplc="2098C73A">
      <w:numFmt w:val="bullet"/>
      <w:lvlText w:val="•"/>
      <w:lvlJc w:val="left"/>
      <w:pPr>
        <w:ind w:left="4890" w:hanging="284"/>
      </w:pPr>
      <w:rPr>
        <w:rFonts w:hint="default"/>
        <w:lang w:val="ru-RU" w:eastAsia="en-US" w:bidi="ar-SA"/>
      </w:rPr>
    </w:lvl>
    <w:lvl w:ilvl="6" w:tplc="AA2E50F8">
      <w:numFmt w:val="bullet"/>
      <w:lvlText w:val="•"/>
      <w:lvlJc w:val="left"/>
      <w:pPr>
        <w:ind w:left="5840" w:hanging="284"/>
      </w:pPr>
      <w:rPr>
        <w:rFonts w:hint="default"/>
        <w:lang w:val="ru-RU" w:eastAsia="en-US" w:bidi="ar-SA"/>
      </w:rPr>
    </w:lvl>
    <w:lvl w:ilvl="7" w:tplc="BBD0BF02">
      <w:numFmt w:val="bullet"/>
      <w:lvlText w:val="•"/>
      <w:lvlJc w:val="left"/>
      <w:pPr>
        <w:ind w:left="6790" w:hanging="284"/>
      </w:pPr>
      <w:rPr>
        <w:rFonts w:hint="default"/>
        <w:lang w:val="ru-RU" w:eastAsia="en-US" w:bidi="ar-SA"/>
      </w:rPr>
    </w:lvl>
    <w:lvl w:ilvl="8" w:tplc="3064BD7A">
      <w:numFmt w:val="bullet"/>
      <w:lvlText w:val="•"/>
      <w:lvlJc w:val="left"/>
      <w:pPr>
        <w:ind w:left="7740" w:hanging="284"/>
      </w:pPr>
      <w:rPr>
        <w:rFonts w:hint="default"/>
        <w:lang w:val="ru-RU" w:eastAsia="en-US" w:bidi="ar-SA"/>
      </w:rPr>
    </w:lvl>
  </w:abstractNum>
  <w:abstractNum w:abstractNumId="7">
    <w:nsid w:val="69372917"/>
    <w:multiLevelType w:val="hybridMultilevel"/>
    <w:tmpl w:val="0B52C01C"/>
    <w:lvl w:ilvl="0" w:tplc="7BE0A64A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74E6DF4">
      <w:numFmt w:val="bullet"/>
      <w:lvlText w:val="•"/>
      <w:lvlJc w:val="left"/>
      <w:pPr>
        <w:ind w:left="1090" w:hanging="164"/>
      </w:pPr>
      <w:rPr>
        <w:rFonts w:hint="default"/>
        <w:lang w:val="ru-RU" w:eastAsia="en-US" w:bidi="ar-SA"/>
      </w:rPr>
    </w:lvl>
    <w:lvl w:ilvl="2" w:tplc="9098BBBA">
      <w:numFmt w:val="bullet"/>
      <w:lvlText w:val="•"/>
      <w:lvlJc w:val="left"/>
      <w:pPr>
        <w:ind w:left="2040" w:hanging="164"/>
      </w:pPr>
      <w:rPr>
        <w:rFonts w:hint="default"/>
        <w:lang w:val="ru-RU" w:eastAsia="en-US" w:bidi="ar-SA"/>
      </w:rPr>
    </w:lvl>
    <w:lvl w:ilvl="3" w:tplc="4FE22968">
      <w:numFmt w:val="bullet"/>
      <w:lvlText w:val="•"/>
      <w:lvlJc w:val="left"/>
      <w:pPr>
        <w:ind w:left="2990" w:hanging="164"/>
      </w:pPr>
      <w:rPr>
        <w:rFonts w:hint="default"/>
        <w:lang w:val="ru-RU" w:eastAsia="en-US" w:bidi="ar-SA"/>
      </w:rPr>
    </w:lvl>
    <w:lvl w:ilvl="4" w:tplc="D6FE4712">
      <w:numFmt w:val="bullet"/>
      <w:lvlText w:val="•"/>
      <w:lvlJc w:val="left"/>
      <w:pPr>
        <w:ind w:left="3940" w:hanging="164"/>
      </w:pPr>
      <w:rPr>
        <w:rFonts w:hint="default"/>
        <w:lang w:val="ru-RU" w:eastAsia="en-US" w:bidi="ar-SA"/>
      </w:rPr>
    </w:lvl>
    <w:lvl w:ilvl="5" w:tplc="E9E6AE64">
      <w:numFmt w:val="bullet"/>
      <w:lvlText w:val="•"/>
      <w:lvlJc w:val="left"/>
      <w:pPr>
        <w:ind w:left="4890" w:hanging="164"/>
      </w:pPr>
      <w:rPr>
        <w:rFonts w:hint="default"/>
        <w:lang w:val="ru-RU" w:eastAsia="en-US" w:bidi="ar-SA"/>
      </w:rPr>
    </w:lvl>
    <w:lvl w:ilvl="6" w:tplc="B60A3BBA">
      <w:numFmt w:val="bullet"/>
      <w:lvlText w:val="•"/>
      <w:lvlJc w:val="left"/>
      <w:pPr>
        <w:ind w:left="5840" w:hanging="164"/>
      </w:pPr>
      <w:rPr>
        <w:rFonts w:hint="default"/>
        <w:lang w:val="ru-RU" w:eastAsia="en-US" w:bidi="ar-SA"/>
      </w:rPr>
    </w:lvl>
    <w:lvl w:ilvl="7" w:tplc="96C6B4F2">
      <w:numFmt w:val="bullet"/>
      <w:lvlText w:val="•"/>
      <w:lvlJc w:val="left"/>
      <w:pPr>
        <w:ind w:left="6790" w:hanging="164"/>
      </w:pPr>
      <w:rPr>
        <w:rFonts w:hint="default"/>
        <w:lang w:val="ru-RU" w:eastAsia="en-US" w:bidi="ar-SA"/>
      </w:rPr>
    </w:lvl>
    <w:lvl w:ilvl="8" w:tplc="4364CBBA">
      <w:numFmt w:val="bullet"/>
      <w:lvlText w:val="•"/>
      <w:lvlJc w:val="left"/>
      <w:pPr>
        <w:ind w:left="7740" w:hanging="164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DA6"/>
    <w:rsid w:val="00666DA6"/>
    <w:rsid w:val="006C6CE4"/>
    <w:rsid w:val="00B7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7957A-76F8-4E26-B534-8A2A5EC67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310"/>
      <w:jc w:val="center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80"/>
      <w:ind w:left="141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5"/>
      <w:ind w:left="417" w:right="422" w:hanging="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78"/>
      <w:ind w:left="14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iisultant.ru/document/consdocLAW14017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РС</cp:lastModifiedBy>
  <cp:revision>2</cp:revision>
  <dcterms:created xsi:type="dcterms:W3CDTF">2025-07-31T09:16:00Z</dcterms:created>
  <dcterms:modified xsi:type="dcterms:W3CDTF">2025-07-31T09:16:00Z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2025-07-31T00:00:00Z</vt:filetime>
  </property>
  <property fmtid="{D5CDD505-2E9C-101B-9397-08002B2CF9AE}" pid="5" name="Producer">
    <vt:lpwstr>Microsoft® Word 2016</vt:lpwstr>
  </property>
</Properties>
</file>