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B5E" w:rsidRDefault="00B43B5E" w:rsidP="00B43B5E">
      <w:r>
        <w:t>Порядок зачисления детей в первый класс в 2026-2027 учебном году регламентируется следующими документами:</w:t>
      </w:r>
    </w:p>
    <w:p w:rsidR="00B43B5E" w:rsidRDefault="00B43B5E" w:rsidP="00B43B5E"/>
    <w:p w:rsidR="00B43B5E" w:rsidRDefault="00B43B5E" w:rsidP="00B43B5E">
      <w:r>
        <w:t xml:space="preserve">Приказом </w:t>
      </w:r>
      <w:proofErr w:type="spellStart"/>
      <w:r>
        <w:t>Минпросвещения</w:t>
      </w:r>
      <w:proofErr w:type="spellEnd"/>
      <w:r>
        <w:t xml:space="preserve"> от 2 сентября 2020 года №458 «Об утверждении Порядка приема на обучение по образовательным программам начального общего, основного общего и среднего общего образования»;</w:t>
      </w:r>
    </w:p>
    <w:p w:rsidR="00B43B5E" w:rsidRDefault="00B43B5E" w:rsidP="00B43B5E">
      <w:r>
        <w:t>ФЗ-273 от 2012 года «Об образовании в Российской Федерации».</w:t>
      </w:r>
    </w:p>
    <w:p w:rsidR="00B43B5E" w:rsidRDefault="00B43B5E" w:rsidP="00B43B5E">
      <w:r>
        <w:t xml:space="preserve">Последние изменения в порядок зачисления детей в первый класс внес Приказ </w:t>
      </w:r>
      <w:proofErr w:type="spellStart"/>
      <w:r>
        <w:t>Минпросвещения</w:t>
      </w:r>
      <w:proofErr w:type="spellEnd"/>
      <w:r>
        <w:t xml:space="preserve"> России от 30 августа 2023 г.№642. Они вступили в силу с 7 октября 2023 года.</w:t>
      </w:r>
    </w:p>
    <w:p w:rsidR="00B43B5E" w:rsidRDefault="00B43B5E" w:rsidP="00B43B5E"/>
    <w:p w:rsidR="00B43B5E" w:rsidRDefault="00B43B5E" w:rsidP="00B43B5E">
      <w:r>
        <w:t>Что изменилось в 2025 году</w:t>
      </w:r>
    </w:p>
    <w:p w:rsidR="00B43B5E" w:rsidRDefault="00B43B5E" w:rsidP="00B43B5E">
      <w:r>
        <w:t>Изменения порядка зачисления ребенка в школу по сравнению с 2023 годом не существенные. В перечень льготников, которым теперь положено внеочередное право на зачисление в 1 класс, включили детей, чей отец погиб на СВО или позднее из-за полученных ранений, травм и заболеваний:</w:t>
      </w:r>
    </w:p>
    <w:p w:rsidR="00B43B5E" w:rsidRDefault="00B43B5E" w:rsidP="00B43B5E">
      <w:r>
        <w:t>- военнослужащих;</w:t>
      </w:r>
    </w:p>
    <w:p w:rsidR="00B43B5E" w:rsidRDefault="00B43B5E" w:rsidP="00B43B5E">
      <w:r>
        <w:t>- добровольцев;</w:t>
      </w:r>
    </w:p>
    <w:p w:rsidR="00681F14" w:rsidRDefault="00B43B5E" w:rsidP="00B43B5E">
      <w:r>
        <w:t xml:space="preserve">- сотрудников </w:t>
      </w:r>
      <w:proofErr w:type="spellStart"/>
      <w:r>
        <w:t>Росгвардии</w:t>
      </w:r>
      <w:proofErr w:type="spellEnd"/>
      <w:r>
        <w:t>.</w:t>
      </w:r>
    </w:p>
    <w:p w:rsidR="00BB53E8" w:rsidRDefault="00BB53E8" w:rsidP="00B43B5E">
      <w:bookmarkStart w:id="0" w:name="_GoBack"/>
      <w:bookmarkEnd w:id="0"/>
    </w:p>
    <w:sectPr w:rsidR="00BB53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FB6"/>
    <w:rsid w:val="003A1E58"/>
    <w:rsid w:val="00681F14"/>
    <w:rsid w:val="007A3FB6"/>
    <w:rsid w:val="007C6D53"/>
    <w:rsid w:val="00852393"/>
    <w:rsid w:val="008C1035"/>
    <w:rsid w:val="009D07B5"/>
    <w:rsid w:val="00B0637A"/>
    <w:rsid w:val="00B43B5E"/>
    <w:rsid w:val="00BA63BC"/>
    <w:rsid w:val="00BB53E8"/>
    <w:rsid w:val="00C84DD3"/>
    <w:rsid w:val="00D3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35219-D925-4DF2-A47E-6B812311A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13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2026-04-09T07:03:00Z</dcterms:created>
  <dcterms:modified xsi:type="dcterms:W3CDTF">2026-04-09T08:09:00Z</dcterms:modified>
</cp:coreProperties>
</file>